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0E662" w14:textId="77777777" w:rsidR="00B440DB" w:rsidRDefault="00B440DB" w:rsidP="00B440DB">
      <w:r>
        <w:rPr>
          <w:noProof/>
          <w:lang w:eastAsia="sk-SK"/>
        </w:rPr>
        <w:drawing>
          <wp:inline distT="0" distB="0" distL="0" distR="0" wp14:anchorId="246C4AFF" wp14:editId="6985CFC8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3227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DA8DC" w14:textId="77777777"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14:paraId="7433EF4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0DB" w14:paraId="4C277241" w14:textId="77777777" w:rsidTr="00B440DB">
        <w:tc>
          <w:tcPr>
            <w:tcW w:w="4606" w:type="dxa"/>
          </w:tcPr>
          <w:p w14:paraId="076EDA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2C2F46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FD185CD" w14:textId="77777777" w:rsidTr="00B440DB">
        <w:tc>
          <w:tcPr>
            <w:tcW w:w="4606" w:type="dxa"/>
          </w:tcPr>
          <w:p w14:paraId="20570919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604C39F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C9025D9" w14:textId="77777777" w:rsidTr="00B440DB">
        <w:tc>
          <w:tcPr>
            <w:tcW w:w="4606" w:type="dxa"/>
          </w:tcPr>
          <w:p w14:paraId="6406D7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587FA09" w14:textId="63379E11" w:rsidR="00B440DB" w:rsidRPr="00E51D92" w:rsidRDefault="00E51D92" w:rsidP="00B440DB">
            <w:pPr>
              <w:tabs>
                <w:tab w:val="left" w:pos="4007"/>
              </w:tabs>
            </w:pPr>
            <w:r w:rsidRPr="00AE48FF">
              <w:rPr>
                <w:spacing w:val="20"/>
              </w:rPr>
              <w:t>Stredná odborná škola techniky a služieb, Tovarnícka 1609, Topoľčany</w:t>
            </w:r>
          </w:p>
        </w:tc>
      </w:tr>
      <w:tr w:rsidR="00B440DB" w14:paraId="7056FDA0" w14:textId="77777777" w:rsidTr="00AE48FF">
        <w:trPr>
          <w:trHeight w:val="860"/>
        </w:trPr>
        <w:tc>
          <w:tcPr>
            <w:tcW w:w="4606" w:type="dxa"/>
          </w:tcPr>
          <w:p w14:paraId="4108FC5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FF99F0F" w14:textId="77777777" w:rsidR="00E51D92" w:rsidRPr="00AE48FF" w:rsidRDefault="00E51D92" w:rsidP="00E51D92">
            <w:pPr>
              <w:rPr>
                <w:spacing w:val="20"/>
              </w:rPr>
            </w:pPr>
            <w:r w:rsidRPr="00AE48FF">
              <w:t>Zvýšenie kvality odborného vzdelávania a prípravy na Strednej odbornej škole techniky a služieb</w:t>
            </w:r>
          </w:p>
          <w:p w14:paraId="10C4FE28" w14:textId="77777777" w:rsidR="00B440DB" w:rsidRDefault="00B440DB" w:rsidP="00B440DB">
            <w:pPr>
              <w:tabs>
                <w:tab w:val="left" w:pos="4007"/>
              </w:tabs>
            </w:pPr>
          </w:p>
        </w:tc>
      </w:tr>
      <w:tr w:rsidR="00B440DB" w14:paraId="72A602B7" w14:textId="77777777" w:rsidTr="00B440DB">
        <w:tc>
          <w:tcPr>
            <w:tcW w:w="4606" w:type="dxa"/>
          </w:tcPr>
          <w:p w14:paraId="544CCCB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2155C652" w14:textId="56B90D62" w:rsidR="00B440DB" w:rsidRPr="00E51D92" w:rsidRDefault="00E51D92" w:rsidP="00B440DB">
            <w:pPr>
              <w:tabs>
                <w:tab w:val="left" w:pos="4007"/>
              </w:tabs>
            </w:pPr>
            <w:r w:rsidRPr="00AE48FF">
              <w:rPr>
                <w:spacing w:val="20"/>
              </w:rPr>
              <w:t>312011AGX9</w:t>
            </w:r>
          </w:p>
        </w:tc>
      </w:tr>
      <w:tr w:rsidR="00B440DB" w14:paraId="5494E344" w14:textId="77777777" w:rsidTr="00B440DB">
        <w:tc>
          <w:tcPr>
            <w:tcW w:w="4606" w:type="dxa"/>
          </w:tcPr>
          <w:p w14:paraId="65C318E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 a priezvisko </w:t>
            </w:r>
            <w:r w:rsidR="009D103A">
              <w:rPr>
                <w:rFonts w:ascii="Times New Roman" w:hAnsi="Times New Roman" w:cs="Times New Roman"/>
              </w:rPr>
              <w:t xml:space="preserve">pedagogického </w:t>
            </w:r>
            <w:r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089EF11F" w14:textId="2A6DEED7" w:rsidR="00B440DB" w:rsidRDefault="00C91276" w:rsidP="00B440DB">
            <w:pPr>
              <w:tabs>
                <w:tab w:val="left" w:pos="4007"/>
              </w:tabs>
            </w:pPr>
            <w:r>
              <w:t>Mgr.Vanda Zaťková</w:t>
            </w:r>
          </w:p>
        </w:tc>
      </w:tr>
      <w:tr w:rsidR="009D103A" w14:paraId="1A82099A" w14:textId="77777777" w:rsidTr="00B440DB">
        <w:tc>
          <w:tcPr>
            <w:tcW w:w="4606" w:type="dxa"/>
          </w:tcPr>
          <w:p w14:paraId="6EDF7999" w14:textId="77777777" w:rsidR="009D103A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0E48D0E1" w14:textId="3D33A088" w:rsidR="009D103A" w:rsidRDefault="00D0635B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B440DB" w14:paraId="028B429C" w14:textId="77777777" w:rsidTr="00B440DB">
        <w:tc>
          <w:tcPr>
            <w:tcW w:w="4606" w:type="dxa"/>
          </w:tcPr>
          <w:p w14:paraId="09B725D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232D110" w14:textId="415D1FB9" w:rsidR="00B440DB" w:rsidRDefault="00751036" w:rsidP="00B440DB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B440DB" w14:paraId="05C47547" w14:textId="77777777" w:rsidTr="00B440DB">
        <w:tc>
          <w:tcPr>
            <w:tcW w:w="4606" w:type="dxa"/>
          </w:tcPr>
          <w:p w14:paraId="33870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F4218F6" w14:textId="2F1F79E9" w:rsidR="00B440DB" w:rsidRDefault="006E5031">
            <w:pPr>
              <w:tabs>
                <w:tab w:val="left" w:pos="4007"/>
              </w:tabs>
            </w:pPr>
            <w:r>
              <w:t>01.07.2020 – 30.09</w:t>
            </w:r>
            <w:r w:rsidR="00F608CB">
              <w:t>.2020</w:t>
            </w:r>
          </w:p>
        </w:tc>
      </w:tr>
    </w:tbl>
    <w:p w14:paraId="5CD3EB73" w14:textId="77777777" w:rsidR="00B440DB" w:rsidRDefault="00B440DB" w:rsidP="00B440DB">
      <w:pPr>
        <w:rPr>
          <w:rFonts w:ascii="Times New Roman" w:hAnsi="Times New Roman" w:cs="Times New Roman"/>
        </w:rPr>
      </w:pPr>
    </w:p>
    <w:p w14:paraId="7669803A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48693937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07C4CE79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2431A31E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1F4B815B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2EAE302A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6B7A8642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567D8B5C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29582C27" w14:textId="77777777" w:rsidR="00986490" w:rsidRDefault="00986490" w:rsidP="00B440DB">
      <w:pPr>
        <w:rPr>
          <w:rFonts w:ascii="Times New Roman" w:hAnsi="Times New Roman" w:cs="Times New Roman"/>
        </w:rPr>
      </w:pPr>
    </w:p>
    <w:p w14:paraId="36A2A4F1" w14:textId="77777777" w:rsidR="00986490" w:rsidRPr="00203036" w:rsidRDefault="00986490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707590DA" w14:textId="77777777" w:rsidTr="00986490">
        <w:trPr>
          <w:trHeight w:val="70"/>
        </w:trPr>
        <w:tc>
          <w:tcPr>
            <w:tcW w:w="9062" w:type="dxa"/>
          </w:tcPr>
          <w:p w14:paraId="48FC7FA1" w14:textId="392E54CC" w:rsidR="004C05D7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</w:t>
            </w:r>
            <w:r w:rsidR="00CF35D8" w:rsidRPr="00BB5601">
              <w:rPr>
                <w:rFonts w:ascii="Times New Roman" w:hAnsi="Times New Roman" w:cs="Times New Roman"/>
                <w:b/>
              </w:rPr>
              <w:t> </w:t>
            </w:r>
            <w:r w:rsidRPr="00BB5601">
              <w:rPr>
                <w:rFonts w:ascii="Times New Roman" w:hAnsi="Times New Roman" w:cs="Times New Roman"/>
                <w:b/>
              </w:rPr>
              <w:t>činnosti</w:t>
            </w:r>
            <w:r w:rsidR="00CF35D8"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1EDF45B4" w14:textId="5670658D" w:rsidR="00CF35D8" w:rsidRPr="00AE48FF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E48FF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C91276">
              <w:rPr>
                <w:rFonts w:ascii="Times New Roman" w:hAnsi="Times New Roman" w:cs="Times New Roman"/>
                <w:b/>
                <w:sz w:val="24"/>
                <w:szCs w:val="24"/>
              </w:rPr>
              <w:t>Literárny seminár</w:t>
            </w:r>
          </w:p>
          <w:p w14:paraId="09CF0613" w14:textId="77777777" w:rsidR="00C4190F" w:rsidRPr="00AE48FF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8C457" w14:textId="3DC382E6" w:rsidR="00C4190F" w:rsidRPr="00AE48FF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sz w:val="24"/>
                <w:szCs w:val="24"/>
              </w:rPr>
              <w:t>Predmet sa vyučuje v triedach :</w:t>
            </w:r>
            <w:r w:rsidR="00C9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8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91276"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r w:rsidRPr="00AE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D0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mechanik nastavovač a kozmetik</w:t>
            </w:r>
          </w:p>
          <w:p w14:paraId="05731D03" w14:textId="5103F68D" w:rsidR="00C4190F" w:rsidRPr="00AE48FF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</w:t>
            </w:r>
            <w:r w:rsidR="00C91276">
              <w:rPr>
                <w:rFonts w:ascii="Times New Roman" w:hAnsi="Times New Roman" w:cs="Times New Roman"/>
                <w:b/>
                <w:sz w:val="24"/>
                <w:szCs w:val="24"/>
              </w:rPr>
              <w:t>I.A</w:t>
            </w:r>
            <w:r w:rsidR="00F80D94" w:rsidRPr="00AE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91276">
              <w:rPr>
                <w:rFonts w:ascii="Times New Roman" w:hAnsi="Times New Roman" w:cs="Times New Roman"/>
                <w:b/>
                <w:sz w:val="24"/>
                <w:szCs w:val="24"/>
              </w:rPr>
              <w:t>BOZP a kozmetik</w:t>
            </w:r>
          </w:p>
          <w:p w14:paraId="7240DC90" w14:textId="1796C7A1" w:rsidR="00C4190F" w:rsidRPr="00AE48FF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II</w:t>
            </w:r>
            <w:r w:rsidR="00C91276">
              <w:rPr>
                <w:rFonts w:ascii="Times New Roman" w:hAnsi="Times New Roman" w:cs="Times New Roman"/>
                <w:b/>
                <w:sz w:val="24"/>
                <w:szCs w:val="24"/>
              </w:rPr>
              <w:t>I.A</w:t>
            </w:r>
            <w:r w:rsidRPr="00AE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91276">
              <w:rPr>
                <w:rFonts w:ascii="Times New Roman" w:hAnsi="Times New Roman" w:cs="Times New Roman"/>
                <w:b/>
                <w:sz w:val="24"/>
                <w:szCs w:val="24"/>
              </w:rPr>
              <w:t>BOZP a kozmetik</w:t>
            </w:r>
          </w:p>
          <w:p w14:paraId="6C5A886D" w14:textId="1BF96058" w:rsidR="00AE49BA" w:rsidRPr="00AE48FF" w:rsidRDefault="00AE49BA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1C1B9" w14:textId="5B7838EC" w:rsidR="00AE49BA" w:rsidRDefault="00AA7712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AE49BA"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čitateľskej gramotnosti</w:t>
            </w:r>
            <w:r w:rsidR="003D0E4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E49BA"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jazykových zručností a IKT zručností prostredníctvom uplatnenia extra hodín a realizáciou aktivít mimoškolskej činnosti a vzdelávania a kooperácie pedagogických a odborných zamestnancov.</w:t>
            </w:r>
          </w:p>
          <w:p w14:paraId="470B008E" w14:textId="77777777" w:rsidR="00AA7712" w:rsidRDefault="00AA7712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2129BF" w14:textId="01C8A6D5" w:rsidR="00AA7712" w:rsidRPr="00AE48FF" w:rsidRDefault="00AA7712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názorno - demonštratívne </w:t>
            </w:r>
            <w:r w:rsidR="00D3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praktické metódy vyučovania na získanie požadovaných zručností. </w:t>
            </w:r>
          </w:p>
          <w:p w14:paraId="49BBBE17" w14:textId="3D920EAB" w:rsidR="00C4190F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8A082" w14:textId="523E0B36" w:rsidR="00E837A8" w:rsidRDefault="00E837A8" w:rsidP="00E837A8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27499BA7" w14:textId="7B0919CF" w:rsidR="00E837A8" w:rsidRPr="00AE48FF" w:rsidRDefault="00E837A8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427857E4" w14:textId="54A17790" w:rsidR="00C4190F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14:paraId="6D96A70C" w14:textId="77777777" w:rsidR="00AA7712" w:rsidRPr="00AE48FF" w:rsidRDefault="00AA7712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74A22F" w14:textId="06639493" w:rsidR="00C4190F" w:rsidRPr="00AE48FF" w:rsidRDefault="00A42E13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I.B</w:t>
            </w:r>
            <w:r w:rsidR="00E837A8">
              <w:rPr>
                <w:color w:val="000000"/>
                <w:sz w:val="27"/>
                <w:szCs w:val="27"/>
              </w:rPr>
              <w:t xml:space="preserve">                       </w:t>
            </w:r>
            <w:r w:rsidR="00E837A8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Počet – </w:t>
            </w:r>
            <w:r w:rsidR="00E83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37A8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</w:t>
            </w:r>
          </w:p>
          <w:p w14:paraId="08635C1D" w14:textId="554D5044" w:rsidR="00C4190F" w:rsidRPr="00AE48FF" w:rsidRDefault="00154213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11.9.2020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Charakteristické znaky liter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árneho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druhu lyrika, znaky, žánre</w:t>
            </w:r>
            <w:r w:rsidR="00C4190F"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vysvetľovanie a definícia literárneho druhu lyrika, práca s lyrickým textom</w:t>
            </w:r>
            <w:r w:rsidR="00E83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7A8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14:paraId="66D16B1F" w14:textId="032CAE57" w:rsidR="00C4190F" w:rsidRPr="00AE48FF" w:rsidRDefault="00154213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25.9.2020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Básnické, poetické prostriedky v lyrike</w:t>
            </w:r>
            <w:r w:rsidR="00C4190F"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teoretické vedomosti aplikovať na daný text, rozbor a práca s lyrickým textom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E837A8" w:rsidRPr="006C7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( 1 hodina)</w:t>
            </w:r>
          </w:p>
          <w:p w14:paraId="37D3D909" w14:textId="51AF2AEC" w:rsidR="00C4190F" w:rsidRPr="00AE48FF" w:rsidRDefault="00154213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29.9.2020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Vitalizmus v diele 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Smreka, v diele Básnik a žena</w:t>
            </w:r>
            <w:r w:rsidR="00C4190F"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vitalizmus a jeho aplikácia na daný text, interpretácia textu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14:paraId="11BF4FE1" w14:textId="0A4EA205" w:rsidR="00C4190F" w:rsidRPr="00AE48FF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9B79D0" w14:textId="77777777" w:rsidR="00A42E13" w:rsidRPr="00AE48FF" w:rsidRDefault="00A42E13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9CC953" w14:textId="44EB35E0" w:rsidR="00A42E13" w:rsidRPr="00AE48FF" w:rsidRDefault="00A42E13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8FF">
              <w:rPr>
                <w:rFonts w:ascii="Times New Roman" w:hAnsi="Times New Roman" w:cs="Times New Roman"/>
                <w:bCs/>
                <w:sz w:val="24"/>
                <w:szCs w:val="24"/>
              </w:rPr>
              <w:t>Trieda : I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607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Počet – 4</w:t>
            </w:r>
            <w:r w:rsidR="00C9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14:paraId="0C0070CB" w14:textId="707615E4" w:rsidR="003B1BBE" w:rsidRPr="009009F2" w:rsidRDefault="00926B7C" w:rsidP="003B1BB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4.9.2020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Charakteristické znaky literárneho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druhu lyrika, znaky, žánre</w:t>
            </w:r>
            <w:r w:rsidR="003B1BBE"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vysvetľovanie a definícia literárneho druhu lyrika, práca s lyrickým textom</w:t>
            </w:r>
            <w:r w:rsidR="00C90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</w:p>
          <w:p w14:paraId="07F3DBBD" w14:textId="6F2129E9" w:rsidR="003B1BBE" w:rsidRPr="009009F2" w:rsidRDefault="00C90D62" w:rsidP="003B1BB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11.9.2020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Básnické, poetické prostriedky v lyrike</w:t>
            </w:r>
            <w:r w:rsidR="003B1BBE"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teoretické vedomosti aplikovať na daný text, rozbor a práca s lyrickým textom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( 1 hodina )</w:t>
            </w:r>
          </w:p>
          <w:p w14:paraId="314199C8" w14:textId="1007F433" w:rsidR="003B1BBE" w:rsidRDefault="00C90D62" w:rsidP="003B1BB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18.9.2020 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Vitalizmus v diele J.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Smreka, v diele Básnik a žena</w:t>
            </w:r>
            <w:r w:rsidR="003B1BBE"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3B1BBE"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vitalizmus a jeho aplikácia na daný text, interpretácia textu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</w:p>
          <w:p w14:paraId="7353F4BC" w14:textId="76E0D478" w:rsidR="00607286" w:rsidRDefault="00607286" w:rsidP="0060728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25.9.2020 Vitalizmus v diele J. Smreka, v diele Básnik a žena</w:t>
            </w:r>
            <w:r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vitalizmus a jeho aplikácia na daný text, interpretácia textu  ( 1 hodina )</w:t>
            </w:r>
          </w:p>
          <w:p w14:paraId="4129961F" w14:textId="12C12A2D" w:rsidR="003B1BBE" w:rsidRPr="009009F2" w:rsidRDefault="003B1BBE" w:rsidP="003B1BB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B5695E" w14:textId="7FDC5C90" w:rsidR="003B1BBE" w:rsidRPr="009009F2" w:rsidRDefault="00C90D62" w:rsidP="003B1BB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90626C" w14:textId="38384E79" w:rsidR="00520A6F" w:rsidRPr="00AE48FF" w:rsidRDefault="003B1BBE" w:rsidP="00F80D9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Trieda: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965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Počet – 4 hodiny</w:t>
            </w:r>
          </w:p>
          <w:p w14:paraId="3D3CE1E6" w14:textId="77777777" w:rsidR="00F80D94" w:rsidRPr="00AE48FF" w:rsidRDefault="00F80D9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607F11" w14:textId="7F046A81" w:rsidR="00926B7C" w:rsidRPr="009009F2" w:rsidRDefault="00965407" w:rsidP="00926B7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4.9.2020 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>Charakteristické znaky literárneho druhu lyrika, znaky, žánre</w:t>
            </w:r>
            <w:r w:rsidR="00926B7C"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>vysvetľovanie a definícia literárneho druhu lyrika, práca s lyrickým textom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</w:p>
          <w:p w14:paraId="31F7608E" w14:textId="0B055EA9" w:rsidR="00926B7C" w:rsidRPr="009009F2" w:rsidRDefault="00965407" w:rsidP="00926B7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10.9.2020 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>Básnické, poetické prostriedky v lyrike</w:t>
            </w:r>
            <w:r w:rsidR="00926B7C"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>teoretické vedomosti aplikovať na daný text, rozbor a práca s lyrickým textom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 hodina )</w:t>
            </w:r>
          </w:p>
          <w:p w14:paraId="7A3FF5F5" w14:textId="5054D455" w:rsidR="00926B7C" w:rsidRDefault="00965407" w:rsidP="00926B7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18.9.2020 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>Vitalizmus v diele J. Smreka, v diele Básnik a žena</w:t>
            </w:r>
            <w:r w:rsidR="00926B7C"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926B7C"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vitalizmus a jeho aplikácia na daný text, interpretácia textu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14:paraId="30556758" w14:textId="576A7435" w:rsidR="00965407" w:rsidRDefault="00965407" w:rsidP="0096540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24.9.2020 Vitalizmus v diele J. Smreka, v diele Básnik a žena</w:t>
            </w:r>
            <w:r w:rsidRPr="0090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vitalizmus a jeho aplikácia na daný text, interpretácia textu ( 1 hodina )</w:t>
            </w:r>
          </w:p>
          <w:p w14:paraId="02CBB80F" w14:textId="5AB12947" w:rsidR="00926B7C" w:rsidRDefault="00926B7C" w:rsidP="00926B7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5673FE" w14:textId="77777777" w:rsidR="008C21CE" w:rsidRDefault="008C21CE" w:rsidP="008C21CE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Spolu odučené hodiny za mesiac júl, august, september: </w:t>
            </w:r>
          </w:p>
          <w:p w14:paraId="6AACA3D9" w14:textId="04A28F73" w:rsidR="008C21CE" w:rsidRDefault="008C21CE" w:rsidP="008C21CE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C6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.A – </w:t>
            </w:r>
            <w:r w:rsidR="0060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 </w:t>
            </w:r>
          </w:p>
          <w:p w14:paraId="7C16AE18" w14:textId="289BDE47" w:rsidR="008C21CE" w:rsidRDefault="000C6DA9" w:rsidP="008C21CE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I.B</w:t>
            </w:r>
            <w:r w:rsidR="008C21CE"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C2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C21CE"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hodiny </w:t>
            </w:r>
          </w:p>
          <w:p w14:paraId="0D21CF00" w14:textId="3CE65EE0" w:rsidR="008C21CE" w:rsidRDefault="000C6DA9" w:rsidP="008C21CE">
            <w:pPr>
              <w:tabs>
                <w:tab w:val="left" w:pos="111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III.A</w:t>
            </w:r>
            <w:r w:rsidR="008C21CE"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C21CE" w:rsidRPr="00232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hodiny</w:t>
            </w:r>
          </w:p>
          <w:p w14:paraId="460EAA3B" w14:textId="76F48CD1" w:rsidR="008C21CE" w:rsidRPr="009009F2" w:rsidRDefault="008C21CE" w:rsidP="008C21C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B93010" w14:textId="6C14BF94" w:rsidR="00C4190F" w:rsidRPr="00203036" w:rsidRDefault="00C4190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48D73E65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4C05D7" w14:paraId="081C3772" w14:textId="77777777" w:rsidTr="00A71E3A">
        <w:tc>
          <w:tcPr>
            <w:tcW w:w="4077" w:type="dxa"/>
          </w:tcPr>
          <w:p w14:paraId="04818C46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78EF1C43" w14:textId="189E840D" w:rsidR="005322A0" w:rsidRDefault="003C66F5" w:rsidP="005C19C3">
            <w:pPr>
              <w:tabs>
                <w:tab w:val="left" w:pos="1114"/>
              </w:tabs>
              <w:spacing w:after="120"/>
            </w:pPr>
            <w:r>
              <w:t>Mgr.Vanda Zaťková</w:t>
            </w:r>
            <w:r w:rsidR="00986490">
              <w:t>, 30.9.2020</w:t>
            </w:r>
          </w:p>
        </w:tc>
      </w:tr>
      <w:tr w:rsidR="004C05D7" w14:paraId="17C210A4" w14:textId="77777777" w:rsidTr="00A71E3A">
        <w:tc>
          <w:tcPr>
            <w:tcW w:w="4077" w:type="dxa"/>
          </w:tcPr>
          <w:p w14:paraId="3D87C2B1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C44D59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0A7B9095" w14:textId="77777777" w:rsidTr="00A71E3A">
        <w:tc>
          <w:tcPr>
            <w:tcW w:w="4077" w:type="dxa"/>
          </w:tcPr>
          <w:p w14:paraId="0B052BD0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06E81EF" w14:textId="143C99AD" w:rsidR="005322A0" w:rsidRDefault="00986490" w:rsidP="005C19C3">
            <w:pPr>
              <w:tabs>
                <w:tab w:val="left" w:pos="1114"/>
              </w:tabs>
              <w:spacing w:after="120"/>
            </w:pPr>
            <w:r>
              <w:t>Mgr.Miloš Kováč, 30.9.2020</w:t>
            </w:r>
          </w:p>
        </w:tc>
      </w:tr>
      <w:tr w:rsidR="004C05D7" w14:paraId="5E2AFA0C" w14:textId="77777777" w:rsidTr="00A71E3A">
        <w:tc>
          <w:tcPr>
            <w:tcW w:w="4077" w:type="dxa"/>
          </w:tcPr>
          <w:p w14:paraId="4166670A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08BCC5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C79366" w14:textId="77777777" w:rsidR="006E77C5" w:rsidRDefault="006E77C5" w:rsidP="00B440DB">
      <w:pPr>
        <w:tabs>
          <w:tab w:val="left" w:pos="1114"/>
        </w:tabs>
      </w:pPr>
    </w:p>
    <w:p w14:paraId="506E7F41" w14:textId="6CEF24A0" w:rsidR="001A5EA2" w:rsidRDefault="001A5EA2" w:rsidP="00B440DB">
      <w:pPr>
        <w:tabs>
          <w:tab w:val="left" w:pos="1114"/>
        </w:tabs>
      </w:pPr>
    </w:p>
    <w:p w14:paraId="2D5CFCDF" w14:textId="24EB9E9D" w:rsidR="0047187B" w:rsidRDefault="0047187B" w:rsidP="00B440DB">
      <w:pPr>
        <w:tabs>
          <w:tab w:val="left" w:pos="1114"/>
        </w:tabs>
      </w:pPr>
    </w:p>
    <w:p w14:paraId="7E30A574" w14:textId="4AFC9DE8" w:rsidR="0047187B" w:rsidRDefault="0047187B" w:rsidP="00B440DB">
      <w:pPr>
        <w:tabs>
          <w:tab w:val="left" w:pos="1114"/>
        </w:tabs>
      </w:pPr>
    </w:p>
    <w:p w14:paraId="5842BC2D" w14:textId="7F499C2E" w:rsidR="0047187B" w:rsidRDefault="0047187B" w:rsidP="00B440DB">
      <w:pPr>
        <w:tabs>
          <w:tab w:val="left" w:pos="1114"/>
        </w:tabs>
      </w:pPr>
    </w:p>
    <w:p w14:paraId="45F996AF" w14:textId="11EBF116" w:rsidR="0047187B" w:rsidRDefault="0047187B" w:rsidP="00B440DB">
      <w:pPr>
        <w:tabs>
          <w:tab w:val="left" w:pos="1114"/>
        </w:tabs>
      </w:pPr>
    </w:p>
    <w:p w14:paraId="238C83B4" w14:textId="58758C0B" w:rsidR="0047187B" w:rsidRDefault="0047187B" w:rsidP="00B440DB">
      <w:pPr>
        <w:tabs>
          <w:tab w:val="left" w:pos="1114"/>
        </w:tabs>
      </w:pPr>
    </w:p>
    <w:p w14:paraId="308A6DE5" w14:textId="42D49A9D" w:rsidR="0047187B" w:rsidRDefault="0047187B" w:rsidP="00B440DB">
      <w:pPr>
        <w:tabs>
          <w:tab w:val="left" w:pos="1114"/>
        </w:tabs>
      </w:pPr>
    </w:p>
    <w:p w14:paraId="713C4BFA" w14:textId="55875553" w:rsidR="0047187B" w:rsidRDefault="0047187B" w:rsidP="00B440DB">
      <w:pPr>
        <w:tabs>
          <w:tab w:val="left" w:pos="1114"/>
        </w:tabs>
      </w:pPr>
    </w:p>
    <w:p w14:paraId="43E13F12" w14:textId="341B321C" w:rsidR="0047187B" w:rsidRDefault="0047187B" w:rsidP="00B440DB">
      <w:pPr>
        <w:tabs>
          <w:tab w:val="left" w:pos="1114"/>
        </w:tabs>
      </w:pPr>
    </w:p>
    <w:p w14:paraId="125E34AA" w14:textId="77777777" w:rsidR="0047187B" w:rsidRDefault="0047187B" w:rsidP="00B440DB">
      <w:pPr>
        <w:tabs>
          <w:tab w:val="left" w:pos="1114"/>
        </w:tabs>
      </w:pPr>
      <w:bookmarkStart w:id="0" w:name="_GoBack"/>
      <w:bookmarkEnd w:id="0"/>
    </w:p>
    <w:p w14:paraId="292FA8D2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3EE73" w14:textId="77777777" w:rsidR="00F772F5" w:rsidRDefault="00F772F5" w:rsidP="00CF35D8">
      <w:pPr>
        <w:spacing w:after="0" w:line="240" w:lineRule="auto"/>
      </w:pPr>
      <w:r>
        <w:separator/>
      </w:r>
    </w:p>
  </w:endnote>
  <w:endnote w:type="continuationSeparator" w:id="0">
    <w:p w14:paraId="4876DBD1" w14:textId="77777777" w:rsidR="00F772F5" w:rsidRDefault="00F772F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CC69A" w14:textId="77777777" w:rsidR="003B1BBE" w:rsidRDefault="003B1BB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14:paraId="715CAA1C" w14:textId="6A43C3BB" w:rsidR="003B1BBE" w:rsidRDefault="003B1B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90">
          <w:rPr>
            <w:noProof/>
          </w:rPr>
          <w:t>3</w:t>
        </w:r>
        <w:r>
          <w:fldChar w:fldCharType="end"/>
        </w:r>
      </w:p>
    </w:sdtContent>
  </w:sdt>
  <w:p w14:paraId="0AF6D68E" w14:textId="77777777" w:rsidR="003B1BBE" w:rsidRDefault="003B1BB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1EC6A" w14:textId="77777777" w:rsidR="003B1BBE" w:rsidRDefault="003B1B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1685" w14:textId="77777777" w:rsidR="00F772F5" w:rsidRDefault="00F772F5" w:rsidP="00CF35D8">
      <w:pPr>
        <w:spacing w:after="0" w:line="240" w:lineRule="auto"/>
      </w:pPr>
      <w:r>
        <w:separator/>
      </w:r>
    </w:p>
  </w:footnote>
  <w:footnote w:type="continuationSeparator" w:id="0">
    <w:p w14:paraId="14C8A362" w14:textId="77777777" w:rsidR="00F772F5" w:rsidRDefault="00F772F5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B9D0A" w14:textId="77777777" w:rsidR="003B1BBE" w:rsidRDefault="003B1BB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2803" w14:textId="77777777" w:rsidR="003B1BBE" w:rsidRDefault="003B1BB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8BA4" w14:textId="77777777" w:rsidR="003B1BBE" w:rsidRDefault="003B1B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40FB"/>
    <w:rsid w:val="00040AFD"/>
    <w:rsid w:val="00053B89"/>
    <w:rsid w:val="0009648A"/>
    <w:rsid w:val="000A2060"/>
    <w:rsid w:val="000C6DA9"/>
    <w:rsid w:val="000E6FBF"/>
    <w:rsid w:val="000F127B"/>
    <w:rsid w:val="0011687E"/>
    <w:rsid w:val="00127027"/>
    <w:rsid w:val="00154213"/>
    <w:rsid w:val="001560FE"/>
    <w:rsid w:val="001573E9"/>
    <w:rsid w:val="00163A3E"/>
    <w:rsid w:val="00180141"/>
    <w:rsid w:val="00185E0B"/>
    <w:rsid w:val="0019565D"/>
    <w:rsid w:val="001A5EA2"/>
    <w:rsid w:val="001C061B"/>
    <w:rsid w:val="001C642F"/>
    <w:rsid w:val="001C7453"/>
    <w:rsid w:val="001E70CC"/>
    <w:rsid w:val="001F6FD8"/>
    <w:rsid w:val="00203036"/>
    <w:rsid w:val="00225CD9"/>
    <w:rsid w:val="002468E1"/>
    <w:rsid w:val="002529B9"/>
    <w:rsid w:val="002658B3"/>
    <w:rsid w:val="002728FC"/>
    <w:rsid w:val="00290156"/>
    <w:rsid w:val="00293B12"/>
    <w:rsid w:val="002A1097"/>
    <w:rsid w:val="002A3AAA"/>
    <w:rsid w:val="002D7F9B"/>
    <w:rsid w:val="002D7FC6"/>
    <w:rsid w:val="002E3F1A"/>
    <w:rsid w:val="003212AD"/>
    <w:rsid w:val="00341C7F"/>
    <w:rsid w:val="003A44C8"/>
    <w:rsid w:val="003B1BBE"/>
    <w:rsid w:val="003C013E"/>
    <w:rsid w:val="003C66F5"/>
    <w:rsid w:val="003D0E49"/>
    <w:rsid w:val="003D1C1C"/>
    <w:rsid w:val="003F64DD"/>
    <w:rsid w:val="00403C2E"/>
    <w:rsid w:val="00405A6F"/>
    <w:rsid w:val="00411C84"/>
    <w:rsid w:val="00446402"/>
    <w:rsid w:val="00446EB1"/>
    <w:rsid w:val="00460FA4"/>
    <w:rsid w:val="00463EC0"/>
    <w:rsid w:val="00465EFA"/>
    <w:rsid w:val="0047187B"/>
    <w:rsid w:val="00493B65"/>
    <w:rsid w:val="004A62EB"/>
    <w:rsid w:val="004A6B74"/>
    <w:rsid w:val="004B11B6"/>
    <w:rsid w:val="004C05D7"/>
    <w:rsid w:val="004C0B5B"/>
    <w:rsid w:val="004F6489"/>
    <w:rsid w:val="00505C76"/>
    <w:rsid w:val="00514FA1"/>
    <w:rsid w:val="00520A6F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59C"/>
    <w:rsid w:val="005A26F1"/>
    <w:rsid w:val="005B01D5"/>
    <w:rsid w:val="005C19C3"/>
    <w:rsid w:val="005C4DD4"/>
    <w:rsid w:val="005D23FC"/>
    <w:rsid w:val="005D6536"/>
    <w:rsid w:val="005E3719"/>
    <w:rsid w:val="005E4E88"/>
    <w:rsid w:val="005E576A"/>
    <w:rsid w:val="00607286"/>
    <w:rsid w:val="006377DA"/>
    <w:rsid w:val="006459EE"/>
    <w:rsid w:val="00660F0A"/>
    <w:rsid w:val="00675ED4"/>
    <w:rsid w:val="006A58DB"/>
    <w:rsid w:val="006B6CBE"/>
    <w:rsid w:val="006E5031"/>
    <w:rsid w:val="006E77C5"/>
    <w:rsid w:val="00705B10"/>
    <w:rsid w:val="00747374"/>
    <w:rsid w:val="00751036"/>
    <w:rsid w:val="00765434"/>
    <w:rsid w:val="00775EA9"/>
    <w:rsid w:val="007A5170"/>
    <w:rsid w:val="007B6021"/>
    <w:rsid w:val="007B618D"/>
    <w:rsid w:val="007D1981"/>
    <w:rsid w:val="007E4ED1"/>
    <w:rsid w:val="007F3A53"/>
    <w:rsid w:val="00806FA5"/>
    <w:rsid w:val="00832659"/>
    <w:rsid w:val="00845CA0"/>
    <w:rsid w:val="008721DB"/>
    <w:rsid w:val="00875A42"/>
    <w:rsid w:val="008B2233"/>
    <w:rsid w:val="008C21CE"/>
    <w:rsid w:val="008C3B1D"/>
    <w:rsid w:val="008C3C41"/>
    <w:rsid w:val="008D6E89"/>
    <w:rsid w:val="008E3B0B"/>
    <w:rsid w:val="00901A4A"/>
    <w:rsid w:val="00926B7C"/>
    <w:rsid w:val="0093652F"/>
    <w:rsid w:val="00965407"/>
    <w:rsid w:val="00986490"/>
    <w:rsid w:val="009D103A"/>
    <w:rsid w:val="009F4E8D"/>
    <w:rsid w:val="009F7AAB"/>
    <w:rsid w:val="00A42E13"/>
    <w:rsid w:val="00A5123C"/>
    <w:rsid w:val="00A607DB"/>
    <w:rsid w:val="00A62E57"/>
    <w:rsid w:val="00A71E3A"/>
    <w:rsid w:val="00A72355"/>
    <w:rsid w:val="00AA7712"/>
    <w:rsid w:val="00AB111C"/>
    <w:rsid w:val="00AB6211"/>
    <w:rsid w:val="00AD0BE0"/>
    <w:rsid w:val="00AD4ABD"/>
    <w:rsid w:val="00AE48FF"/>
    <w:rsid w:val="00AE49BA"/>
    <w:rsid w:val="00AE7EE4"/>
    <w:rsid w:val="00B1374A"/>
    <w:rsid w:val="00B1753F"/>
    <w:rsid w:val="00B41A8A"/>
    <w:rsid w:val="00B440DB"/>
    <w:rsid w:val="00B61F35"/>
    <w:rsid w:val="00B83C25"/>
    <w:rsid w:val="00BB5601"/>
    <w:rsid w:val="00BC118A"/>
    <w:rsid w:val="00BC4F1C"/>
    <w:rsid w:val="00BF2F35"/>
    <w:rsid w:val="00BF4792"/>
    <w:rsid w:val="00C065E1"/>
    <w:rsid w:val="00C146B4"/>
    <w:rsid w:val="00C32EA8"/>
    <w:rsid w:val="00C4190F"/>
    <w:rsid w:val="00C62F94"/>
    <w:rsid w:val="00C76F25"/>
    <w:rsid w:val="00C8337A"/>
    <w:rsid w:val="00C90D62"/>
    <w:rsid w:val="00C91276"/>
    <w:rsid w:val="00CD3DE7"/>
    <w:rsid w:val="00CD7D64"/>
    <w:rsid w:val="00CF35D8"/>
    <w:rsid w:val="00D0635B"/>
    <w:rsid w:val="00D310EC"/>
    <w:rsid w:val="00D37CDC"/>
    <w:rsid w:val="00D37CE5"/>
    <w:rsid w:val="00D51C91"/>
    <w:rsid w:val="00D5619C"/>
    <w:rsid w:val="00D70B8C"/>
    <w:rsid w:val="00D86B65"/>
    <w:rsid w:val="00DA6ABC"/>
    <w:rsid w:val="00DB7498"/>
    <w:rsid w:val="00DD5CB0"/>
    <w:rsid w:val="00DD6C11"/>
    <w:rsid w:val="00DF0E1B"/>
    <w:rsid w:val="00DF0FF8"/>
    <w:rsid w:val="00DF1A7D"/>
    <w:rsid w:val="00DF73B7"/>
    <w:rsid w:val="00E123E1"/>
    <w:rsid w:val="00E250B5"/>
    <w:rsid w:val="00E4756F"/>
    <w:rsid w:val="00E507DB"/>
    <w:rsid w:val="00E51D92"/>
    <w:rsid w:val="00E5266A"/>
    <w:rsid w:val="00E61A77"/>
    <w:rsid w:val="00E672B9"/>
    <w:rsid w:val="00E837A8"/>
    <w:rsid w:val="00E94381"/>
    <w:rsid w:val="00EC5730"/>
    <w:rsid w:val="00ED7D0C"/>
    <w:rsid w:val="00EE6089"/>
    <w:rsid w:val="00F13088"/>
    <w:rsid w:val="00F308A0"/>
    <w:rsid w:val="00F53FDD"/>
    <w:rsid w:val="00F608CB"/>
    <w:rsid w:val="00F61779"/>
    <w:rsid w:val="00F772F5"/>
    <w:rsid w:val="00F80D94"/>
    <w:rsid w:val="00F9106A"/>
    <w:rsid w:val="00F918E9"/>
    <w:rsid w:val="00FA308E"/>
    <w:rsid w:val="00FA597D"/>
    <w:rsid w:val="00FE050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DE30"/>
  <w15:docId w15:val="{A89265D1-56C2-43C0-BBA4-8C7D561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AAA5-4511-4686-B2BE-61E6F31A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2</cp:revision>
  <cp:lastPrinted>2021-06-01T10:59:00Z</cp:lastPrinted>
  <dcterms:created xsi:type="dcterms:W3CDTF">2021-06-01T11:01:00Z</dcterms:created>
  <dcterms:modified xsi:type="dcterms:W3CDTF">2021-06-01T11:01:00Z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