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67D5" w14:textId="2947EF4E" w:rsidR="00F305BB" w:rsidRDefault="008505CE" w:rsidP="00B440DB"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A015EA">
        <w:tc>
          <w:tcPr>
            <w:tcW w:w="299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A015EA">
        <w:tc>
          <w:tcPr>
            <w:tcW w:w="299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A015EA">
        <w:tc>
          <w:tcPr>
            <w:tcW w:w="299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42D3386" w14:textId="77777777" w:rsidTr="00A015EA">
        <w:tc>
          <w:tcPr>
            <w:tcW w:w="299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A015EA">
        <w:tc>
          <w:tcPr>
            <w:tcW w:w="299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A015EA">
        <w:tc>
          <w:tcPr>
            <w:tcW w:w="299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A015EA">
        <w:tc>
          <w:tcPr>
            <w:tcW w:w="299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24B591D8" w14:textId="043FD1D6" w:rsidR="00E00956" w:rsidRPr="007B6C7D" w:rsidRDefault="001177F8" w:rsidP="00E00956">
            <w:pPr>
              <w:tabs>
                <w:tab w:val="left" w:pos="4007"/>
              </w:tabs>
              <w:spacing w:after="0" w:line="240" w:lineRule="auto"/>
            </w:pPr>
            <w:r>
              <w:t>1</w:t>
            </w:r>
            <w:r w:rsidR="00AC1E86">
              <w:t>.</w:t>
            </w:r>
            <w:r>
              <w:t>6</w:t>
            </w:r>
            <w:r w:rsidR="00E00956" w:rsidRPr="008E3BF4">
              <w:t>.202</w:t>
            </w:r>
            <w:r w:rsidR="00B25B38">
              <w:t>1</w:t>
            </w:r>
          </w:p>
        </w:tc>
      </w:tr>
      <w:tr w:rsidR="00A015EA" w:rsidRPr="007B6C7D" w14:paraId="7C207F1E" w14:textId="77777777" w:rsidTr="00A015EA">
        <w:tc>
          <w:tcPr>
            <w:tcW w:w="2991" w:type="dxa"/>
          </w:tcPr>
          <w:p w14:paraId="3CBA0D29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4897A1A1" w14:textId="289F66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>
              <w:t xml:space="preserve">SOŠ techniky a služieb,  </w:t>
            </w:r>
            <w:proofErr w:type="spellStart"/>
            <w:r>
              <w:t>Tovarnícka</w:t>
            </w:r>
            <w:proofErr w:type="spellEnd"/>
            <w:r>
              <w:t xml:space="preserve"> 1609, Topoľčany</w:t>
            </w:r>
          </w:p>
        </w:tc>
      </w:tr>
      <w:tr w:rsidR="00A015EA" w:rsidRPr="007B6C7D" w14:paraId="414B8512" w14:textId="77777777" w:rsidTr="00A015EA">
        <w:tc>
          <w:tcPr>
            <w:tcW w:w="2991" w:type="dxa"/>
          </w:tcPr>
          <w:p w14:paraId="05B995BE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3BB2469B" w14:textId="6D958C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 w:rsidRPr="008E3BF4">
              <w:t>Mgr. Renata Vranková</w:t>
            </w:r>
          </w:p>
        </w:tc>
      </w:tr>
      <w:tr w:rsidR="00A015EA" w:rsidRPr="007B6C7D" w14:paraId="2846AE41" w14:textId="77777777" w:rsidTr="00A015EA">
        <w:tc>
          <w:tcPr>
            <w:tcW w:w="2991" w:type="dxa"/>
          </w:tcPr>
          <w:p w14:paraId="093CD870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43B9F2D0" w14:textId="118CE987" w:rsidR="00A015EA" w:rsidRDefault="00E0300F" w:rsidP="00A015EA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A015EA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8A6BE2">
        <w:trPr>
          <w:trHeight w:val="3260"/>
        </w:trPr>
        <w:tc>
          <w:tcPr>
            <w:tcW w:w="9212" w:type="dxa"/>
          </w:tcPr>
          <w:p w14:paraId="67426B67" w14:textId="4B51F7C4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229AFACA" w14:textId="77777777" w:rsidR="00E00956" w:rsidRPr="007B6C7D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BD072C8" w14:textId="5D7B86D4" w:rsidR="001177F8" w:rsidRDefault="00E00956" w:rsidP="001177F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>kľúčové slová:</w:t>
            </w:r>
            <w:r w:rsidR="00AE64C5" w:rsidRPr="00A8587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1177F8">
              <w:rPr>
                <w:rFonts w:ascii="Times New Roman" w:hAnsi="Times New Roman"/>
                <w:sz w:val="24"/>
                <w:szCs w:val="24"/>
              </w:rPr>
              <w:t xml:space="preserve">Didaktické hry, </w:t>
            </w:r>
            <w:r w:rsidR="009E0718" w:rsidRPr="009E0718">
              <w:rPr>
                <w:rFonts w:ascii="Times New Roman" w:hAnsi="Times New Roman"/>
                <w:sz w:val="24"/>
                <w:szCs w:val="24"/>
              </w:rPr>
              <w:t xml:space="preserve">hra, </w:t>
            </w:r>
            <w:proofErr w:type="spellStart"/>
            <w:r w:rsidR="009E0718" w:rsidRPr="009E0718">
              <w:rPr>
                <w:rFonts w:ascii="Times New Roman" w:hAnsi="Times New Roman"/>
                <w:sz w:val="24"/>
                <w:szCs w:val="24"/>
              </w:rPr>
              <w:t>bingo</w:t>
            </w:r>
            <w:proofErr w:type="spellEnd"/>
            <w:r w:rsidR="009E0718" w:rsidRPr="009E0718">
              <w:rPr>
                <w:rFonts w:ascii="Times New Roman" w:hAnsi="Times New Roman"/>
                <w:sz w:val="24"/>
                <w:szCs w:val="24"/>
              </w:rPr>
              <w:t>, súťaž, precvičenie, úloha</w:t>
            </w:r>
            <w:r w:rsidR="001177F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>rozvoj matematických zručností</w:t>
            </w:r>
            <w:r w:rsidR="001177F8">
              <w:rPr>
                <w:rFonts w:ascii="Times New Roman" w:hAnsi="Times New Roman"/>
                <w:sz w:val="24"/>
                <w:szCs w:val="24"/>
              </w:rPr>
              <w:t>,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77F8">
              <w:rPr>
                <w:rFonts w:ascii="Times New Roman" w:hAnsi="Times New Roman"/>
                <w:sz w:val="24"/>
                <w:szCs w:val="24"/>
              </w:rPr>
              <w:t>skupiny, motivácia</w:t>
            </w:r>
          </w:p>
          <w:p w14:paraId="174A055D" w14:textId="66D05957" w:rsidR="00E00956" w:rsidRPr="001C5D5E" w:rsidRDefault="00E00956" w:rsidP="00E0095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1F4DDE" w14:textId="5E5A2440" w:rsidR="00F305BB" w:rsidRPr="007B6C7D" w:rsidRDefault="00E00956" w:rsidP="00A921C5">
            <w:pPr>
              <w:rPr>
                <w:rFonts w:ascii="Times New Roman" w:hAnsi="Times New Roman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Krátka anotácia: </w:t>
            </w:r>
            <w:r w:rsidRPr="00B25B38">
              <w:rPr>
                <w:rFonts w:ascii="Times New Roman" w:hAnsi="Times New Roman"/>
                <w:sz w:val="24"/>
                <w:szCs w:val="24"/>
              </w:rPr>
              <w:t xml:space="preserve">Pedagogický klub Matematické vedomosti a zručnosti sa zaoberal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výmen</w:t>
            </w:r>
            <w:r w:rsidR="00A921C5">
              <w:rPr>
                <w:rFonts w:ascii="Times New Roman" w:hAnsi="Times New Roman"/>
                <w:sz w:val="24"/>
                <w:szCs w:val="24"/>
              </w:rPr>
              <w:t>ou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skúseností v oblasti 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>používan</w:t>
            </w:r>
            <w:r w:rsidR="001177F8">
              <w:rPr>
                <w:rFonts w:ascii="Times New Roman" w:hAnsi="Times New Roman"/>
                <w:sz w:val="24"/>
                <w:szCs w:val="24"/>
              </w:rPr>
              <w:t>ia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 xml:space="preserve"> didaktických hier vo vyučovaní</w:t>
            </w:r>
            <w:r w:rsidR="001177F8">
              <w:rPr>
                <w:rFonts w:ascii="Times New Roman" w:hAnsi="Times New Roman"/>
                <w:sz w:val="24"/>
                <w:szCs w:val="24"/>
              </w:rPr>
              <w:t xml:space="preserve"> a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 xml:space="preserve"> konkrétn</w:t>
            </w:r>
            <w:r w:rsidR="001177F8">
              <w:rPr>
                <w:rFonts w:ascii="Times New Roman" w:hAnsi="Times New Roman"/>
                <w:sz w:val="24"/>
                <w:szCs w:val="24"/>
              </w:rPr>
              <w:t>ymi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 xml:space="preserve"> ukážk</w:t>
            </w:r>
            <w:r w:rsidR="001177F8">
              <w:rPr>
                <w:rFonts w:ascii="Times New Roman" w:hAnsi="Times New Roman"/>
                <w:sz w:val="24"/>
                <w:szCs w:val="24"/>
              </w:rPr>
              <w:t>ami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 xml:space="preserve"> hier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, podpor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vyšš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ej</w:t>
            </w:r>
            <w:r w:rsidR="00255D63">
              <w:rPr>
                <w:rFonts w:ascii="Times New Roman" w:hAnsi="Times New Roman"/>
                <w:sz w:val="24"/>
                <w:szCs w:val="24"/>
              </w:rPr>
              <w:t xml:space="preserve"> úrovne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vzdelávacieho procesu.</w:t>
            </w:r>
          </w:p>
        </w:tc>
      </w:tr>
      <w:tr w:rsidR="00F305BB" w:rsidRPr="007B6C7D" w14:paraId="1B361ED9" w14:textId="77777777" w:rsidTr="007B6C7D">
        <w:trPr>
          <w:trHeight w:val="6419"/>
        </w:trPr>
        <w:tc>
          <w:tcPr>
            <w:tcW w:w="9212" w:type="dxa"/>
          </w:tcPr>
          <w:p w14:paraId="4A5587CF" w14:textId="027C5F35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B5162D2" w14:textId="7A229D49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>program</w:t>
            </w:r>
            <w:r w:rsidR="00A8587F">
              <w:rPr>
                <w:rFonts w:ascii="Times New Roman" w:hAnsi="Times New Roman"/>
                <w:sz w:val="24"/>
                <w:szCs w:val="24"/>
              </w:rPr>
              <w:t>om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 xml:space="preserve"> stretnutia</w:t>
            </w:r>
          </w:p>
          <w:p w14:paraId="6D878168" w14:textId="6B23D86B" w:rsidR="00AC1E86" w:rsidRDefault="00E00956" w:rsidP="00AC1E8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Téma stretnutia 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>Didaktické hry pre rozvoj matematických zručností</w:t>
            </w:r>
          </w:p>
          <w:p w14:paraId="494CE689" w14:textId="28480BF4" w:rsidR="00AC1E86" w:rsidRPr="003317E4" w:rsidRDefault="00F42094" w:rsidP="00AC1E8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Využitie didaktických hier pri vyučovaní</w:t>
            </w:r>
            <w:r w:rsidR="00AC1E86" w:rsidRPr="003317E4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 matematiky </w:t>
            </w:r>
          </w:p>
          <w:p w14:paraId="042B612D" w14:textId="77777777" w:rsidR="00F42094" w:rsidRDefault="00F42094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Konkrétne ukážky hier</w:t>
            </w:r>
          </w:p>
          <w:p w14:paraId="6E726DFE" w14:textId="7DE2E300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1C5D5E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38A8AF" w14:textId="782F8A76" w:rsidR="003317E4" w:rsidRDefault="00E00956" w:rsidP="003317E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21C5">
              <w:rPr>
                <w:rFonts w:ascii="Times New Roman" w:hAnsi="Times New Roman"/>
                <w:sz w:val="24"/>
                <w:szCs w:val="24"/>
              </w:rPr>
              <w:t>Koordinátor klubu oboznámil všetkých členov s</w:t>
            </w:r>
            <w:r w:rsidR="00A8587F" w:rsidRPr="00A921C5">
              <w:rPr>
                <w:rFonts w:ascii="Times New Roman" w:hAnsi="Times New Roman"/>
                <w:sz w:val="24"/>
                <w:szCs w:val="24"/>
              </w:rPr>
              <w:t xml:space="preserve"> témou klubu a programom stretnutia. 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>P</w:t>
            </w:r>
            <w:r w:rsidR="00B25B38" w:rsidRPr="00A921C5">
              <w:rPr>
                <w:rFonts w:ascii="Times New Roman" w:hAnsi="Times New Roman"/>
                <w:sz w:val="24"/>
                <w:szCs w:val="24"/>
              </w:rPr>
              <w:t>rogramom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 xml:space="preserve"> klubu bud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</w:t>
            </w:r>
            <w:r w:rsidR="00B25B38" w:rsidRPr="00A92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výmen</w:t>
            </w:r>
            <w:r w:rsidR="00A921C5">
              <w:rPr>
                <w:rFonts w:ascii="Times New Roman" w:hAnsi="Times New Roman"/>
                <w:sz w:val="24"/>
                <w:szCs w:val="24"/>
              </w:rPr>
              <w:t>a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skúseností v oblasti</w:t>
            </w:r>
            <w:r w:rsidR="001177F8">
              <w:t xml:space="preserve"> 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>použív</w:t>
            </w:r>
            <w:r w:rsidR="001177F8">
              <w:rPr>
                <w:rFonts w:ascii="Times New Roman" w:hAnsi="Times New Roman"/>
                <w:sz w:val="24"/>
                <w:szCs w:val="24"/>
              </w:rPr>
              <w:t>ania</w:t>
            </w:r>
            <w:r w:rsidR="001177F8" w:rsidRPr="001177F8">
              <w:rPr>
                <w:rFonts w:ascii="Times New Roman" w:hAnsi="Times New Roman"/>
                <w:sz w:val="24"/>
                <w:szCs w:val="24"/>
              </w:rPr>
              <w:t xml:space="preserve"> didaktických hier vo vyučovaní, konkrétne ukážky hier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>, podpor</w:t>
            </w:r>
            <w:r w:rsidR="00A921C5">
              <w:rPr>
                <w:rFonts w:ascii="Times New Roman" w:hAnsi="Times New Roman"/>
                <w:sz w:val="24"/>
                <w:szCs w:val="24"/>
              </w:rPr>
              <w:t>a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vyšš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ej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úrov</w:t>
            </w:r>
            <w:r w:rsidR="00A921C5">
              <w:rPr>
                <w:rFonts w:ascii="Times New Roman" w:hAnsi="Times New Roman"/>
                <w:sz w:val="24"/>
                <w:szCs w:val="24"/>
              </w:rPr>
              <w:t>ne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 vzdelávacieho procesu.</w:t>
            </w:r>
          </w:p>
          <w:p w14:paraId="1459678F" w14:textId="3617AEB9" w:rsidR="00D405B1" w:rsidRPr="00D405B1" w:rsidRDefault="00E00956" w:rsidP="00D405B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17E4">
              <w:rPr>
                <w:rFonts w:ascii="Times New Roman" w:hAnsi="Times New Roman"/>
                <w:sz w:val="24"/>
                <w:szCs w:val="24"/>
              </w:rPr>
              <w:t>Témou stretnutia bol</w:t>
            </w:r>
            <w:r w:rsidR="003317E4">
              <w:rPr>
                <w:rFonts w:ascii="Times New Roman" w:hAnsi="Times New Roman"/>
                <w:sz w:val="24"/>
                <w:szCs w:val="24"/>
              </w:rPr>
              <w:t>o</w:t>
            </w:r>
            <w:r w:rsidR="00F42094" w:rsidRPr="001177F8">
              <w:rPr>
                <w:rFonts w:ascii="Times New Roman" w:hAnsi="Times New Roman"/>
                <w:sz w:val="24"/>
                <w:szCs w:val="24"/>
              </w:rPr>
              <w:t xml:space="preserve"> Didaktické hry pre rozvoj matematických zručností</w:t>
            </w:r>
            <w:r w:rsidR="003317E4" w:rsidRPr="003317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Diskusia </w:t>
            </w:r>
            <w:r w:rsidR="009E071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o </w:t>
            </w:r>
            <w:r w:rsidR="009E0718">
              <w:rPr>
                <w:rFonts w:ascii="Times New Roman" w:hAnsi="Times New Roman"/>
                <w:sz w:val="24"/>
                <w:szCs w:val="24"/>
              </w:rPr>
              <w:t>možnostiach použitia didaktických hier pri vlastnej poznávacej činnosti žiakov v matematike.</w:t>
            </w:r>
          </w:p>
          <w:p w14:paraId="617B6A48" w14:textId="56AF2308" w:rsidR="00C04E5B" w:rsidRPr="00F855D5" w:rsidRDefault="00F855D5" w:rsidP="00F855D5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5D5">
              <w:rPr>
                <w:rFonts w:ascii="Times New Roman" w:hAnsi="Times New Roman"/>
                <w:sz w:val="24"/>
                <w:szCs w:val="24"/>
              </w:rPr>
              <w:t>Pod didaktickou hrou rozumieme činnosť žiakov a učiteľa, ktorá sleduje didaktické ciele. Motiváciou činnosti žiakov je súťaživosť, možnosť práce pre prospech tímu, sebarealizácia</w:t>
            </w:r>
            <w:r>
              <w:rPr>
                <w:rFonts w:ascii="Times New Roman" w:hAnsi="Times New Roman"/>
                <w:sz w:val="24"/>
                <w:szCs w:val="24"/>
              </w:rPr>
              <w:t>, angažovanosť.</w:t>
            </w:r>
            <w:r w:rsidRPr="00F855D5">
              <w:rPr>
                <w:rFonts w:ascii="Times New Roman" w:hAnsi="Times New Roman"/>
                <w:sz w:val="24"/>
                <w:szCs w:val="24"/>
              </w:rPr>
              <w:t xml:space="preserve"> Didaktická hra má pravidlá, ktoré organizujú činnosť žiakov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 w:rsidRPr="00F855D5">
              <w:rPr>
                <w:rFonts w:ascii="Times New Roman" w:hAnsi="Times New Roman"/>
                <w:sz w:val="24"/>
                <w:szCs w:val="24"/>
              </w:rPr>
              <w:t xml:space="preserve">vedú k realizácii cieľov vyučovacej hodiny.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Ide o </w:t>
            </w:r>
            <w:r w:rsidRPr="00F855D5">
              <w:rPr>
                <w:rFonts w:ascii="Times New Roman" w:hAnsi="Times New Roman"/>
                <w:sz w:val="24"/>
                <w:szCs w:val="24"/>
              </w:rPr>
              <w:t>učenie aktívnou činnosťou žiakov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v ktorej </w:t>
            </w:r>
            <w:r w:rsidRPr="00F855D5">
              <w:rPr>
                <w:rFonts w:ascii="Times New Roman" w:hAnsi="Times New Roman"/>
                <w:sz w:val="24"/>
                <w:szCs w:val="24"/>
              </w:rPr>
              <w:t>sa majú prejaviť spontánne a vnútorne motivované záujmy žiakov.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17E4" w:rsidRPr="00F855D5">
              <w:rPr>
                <w:rFonts w:ascii="Times New Roman" w:hAnsi="Times New Roman"/>
                <w:sz w:val="24"/>
                <w:szCs w:val="24"/>
              </w:rPr>
              <w:t xml:space="preserve">Aplikácia </w:t>
            </w:r>
            <w:r w:rsidR="009E0718" w:rsidRPr="00F855D5">
              <w:rPr>
                <w:rFonts w:ascii="Times New Roman" w:hAnsi="Times New Roman"/>
                <w:sz w:val="24"/>
                <w:szCs w:val="24"/>
              </w:rPr>
              <w:t xml:space="preserve">didaktických hier </w:t>
            </w:r>
            <w:r w:rsidR="003317E4" w:rsidRPr="00F855D5">
              <w:rPr>
                <w:rFonts w:ascii="Times New Roman" w:hAnsi="Times New Roman"/>
                <w:sz w:val="24"/>
                <w:szCs w:val="24"/>
              </w:rPr>
              <w:t xml:space="preserve">pri riešení </w:t>
            </w:r>
            <w:r w:rsidR="009E0718" w:rsidRPr="00F855D5">
              <w:rPr>
                <w:rFonts w:ascii="Times New Roman" w:hAnsi="Times New Roman"/>
                <w:sz w:val="24"/>
                <w:szCs w:val="24"/>
              </w:rPr>
              <w:t xml:space="preserve">matematických </w:t>
            </w:r>
            <w:r w:rsidR="00D405B1" w:rsidRPr="00F855D5">
              <w:rPr>
                <w:rFonts w:ascii="Times New Roman" w:hAnsi="Times New Roman"/>
                <w:sz w:val="24"/>
                <w:szCs w:val="24"/>
              </w:rPr>
              <w:t>úloh</w:t>
            </w:r>
            <w:r w:rsidR="007804FF" w:rsidRPr="00F855D5">
              <w:rPr>
                <w:rFonts w:ascii="Times New Roman" w:hAnsi="Times New Roman"/>
                <w:sz w:val="24"/>
                <w:szCs w:val="24"/>
              </w:rPr>
              <w:t xml:space="preserve"> rozvíja </w:t>
            </w:r>
            <w:r w:rsidR="003317E4" w:rsidRPr="00F855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04FF" w:rsidRPr="00F855D5">
              <w:rPr>
                <w:rFonts w:ascii="Times New Roman" w:hAnsi="Times New Roman"/>
                <w:sz w:val="24"/>
                <w:szCs w:val="24"/>
              </w:rPr>
              <w:t>kompetenciu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04FF" w:rsidRPr="00F855D5">
              <w:rPr>
                <w:rFonts w:ascii="Times New Roman" w:hAnsi="Times New Roman"/>
                <w:sz w:val="24"/>
                <w:szCs w:val="24"/>
              </w:rPr>
              <w:t>komunikáci</w:t>
            </w:r>
            <w:r w:rsidRPr="00F855D5">
              <w:rPr>
                <w:rFonts w:ascii="Times New Roman" w:hAnsi="Times New Roman"/>
                <w:sz w:val="24"/>
                <w:szCs w:val="24"/>
              </w:rPr>
              <w:t>e</w:t>
            </w:r>
            <w:r w:rsidR="007804FF" w:rsidRPr="00F855D5">
              <w:rPr>
                <w:rFonts w:ascii="Times New Roman" w:hAnsi="Times New Roman"/>
                <w:sz w:val="24"/>
                <w:szCs w:val="24"/>
              </w:rPr>
              <w:t xml:space="preserve"> - obhajovať vlastný názor a argumentovať, spolupracovať s inými a pracovať v tíme, učí brať na seba zodpovednosť, organizovať svoju vlastnú prácu, robiť rozhodnutia, nachádzať nové riešenia, vytrvať v prípade ťažkostí</w:t>
            </w:r>
            <w:r w:rsidRPr="00F855D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10AE4F" w14:textId="1F61A376" w:rsidR="009E0718" w:rsidRPr="00265648" w:rsidRDefault="009E0718" w:rsidP="00265648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18">
              <w:rPr>
                <w:rFonts w:ascii="Times New Roman" w:hAnsi="Times New Roman"/>
                <w:sz w:val="24"/>
                <w:szCs w:val="24"/>
              </w:rPr>
              <w:t xml:space="preserve">Členovia klubu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jednotlivo uvádzali svoje skúsenosti s didaktickými hrami </w:t>
            </w:r>
            <w:r w:rsidRPr="009E0718">
              <w:rPr>
                <w:rFonts w:ascii="Times New Roman" w:hAnsi="Times New Roman"/>
                <w:sz w:val="24"/>
                <w:szCs w:val="24"/>
              </w:rPr>
              <w:t xml:space="preserve">ako sú: </w:t>
            </w:r>
            <w:proofErr w:type="spellStart"/>
            <w:r w:rsidR="00265648">
              <w:rPr>
                <w:rFonts w:ascii="Times New Roman" w:hAnsi="Times New Roman"/>
                <w:sz w:val="24"/>
                <w:szCs w:val="24"/>
              </w:rPr>
              <w:t>B</w:t>
            </w:r>
            <w:r w:rsidRPr="009E0718">
              <w:rPr>
                <w:rFonts w:ascii="Times New Roman" w:hAnsi="Times New Roman"/>
                <w:sz w:val="24"/>
                <w:szCs w:val="24"/>
              </w:rPr>
              <w:t>ingo</w:t>
            </w:r>
            <w:proofErr w:type="spellEnd"/>
            <w:r w:rsidRPr="009E0718">
              <w:rPr>
                <w:rFonts w:ascii="Times New Roman" w:hAnsi="Times New Roman"/>
                <w:sz w:val="24"/>
                <w:szCs w:val="24"/>
              </w:rPr>
              <w:t>,</w:t>
            </w:r>
            <w:r w:rsidR="00265648">
              <w:rPr>
                <w:rFonts w:ascii="Times New Roman" w:hAnsi="Times New Roman"/>
                <w:sz w:val="24"/>
                <w:szCs w:val="24"/>
              </w:rPr>
              <w:t xml:space="preserve"> J</w:t>
            </w:r>
            <w:r w:rsidR="00265648" w:rsidRPr="00265648">
              <w:rPr>
                <w:rFonts w:ascii="Times New Roman" w:hAnsi="Times New Roman"/>
                <w:sz w:val="24"/>
                <w:szCs w:val="24"/>
              </w:rPr>
              <w:t>edným ťahom</w:t>
            </w:r>
            <w:r w:rsidR="002656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65648" w:rsidRPr="00265648">
              <w:rPr>
                <w:rFonts w:ascii="Times New Roman" w:hAnsi="Times New Roman"/>
                <w:sz w:val="24"/>
                <w:szCs w:val="24"/>
              </w:rPr>
              <w:t>Kocka SOMA</w:t>
            </w:r>
            <w:r w:rsidR="002656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265648">
              <w:rPr>
                <w:rFonts w:ascii="Times New Roman" w:hAnsi="Times New Roman"/>
                <w:sz w:val="24"/>
                <w:szCs w:val="24"/>
              </w:rPr>
              <w:t>Tetramíno</w:t>
            </w:r>
            <w:proofErr w:type="spellEnd"/>
            <w:r w:rsidR="002656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265648" w:rsidRPr="00265648">
              <w:rPr>
                <w:rFonts w:ascii="Times New Roman" w:hAnsi="Times New Roman"/>
                <w:sz w:val="24"/>
                <w:szCs w:val="24"/>
              </w:rPr>
              <w:t>Logigrafika</w:t>
            </w:r>
            <w:proofErr w:type="spellEnd"/>
            <w:r w:rsidR="00265648" w:rsidRPr="00265648">
              <w:rPr>
                <w:rFonts w:ascii="Times New Roman" w:hAnsi="Times New Roman"/>
                <w:sz w:val="24"/>
                <w:szCs w:val="24"/>
              </w:rPr>
              <w:t>, Matematické krížovky</w:t>
            </w:r>
            <w:r w:rsidR="002656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265648" w:rsidRPr="00265648">
              <w:rPr>
                <w:rFonts w:ascii="Times New Roman" w:hAnsi="Times New Roman"/>
                <w:sz w:val="24"/>
                <w:szCs w:val="24"/>
              </w:rPr>
              <w:t>Osemsmerovky</w:t>
            </w:r>
            <w:proofErr w:type="spellEnd"/>
            <w:r w:rsidR="00265648" w:rsidRPr="00265648">
              <w:rPr>
                <w:rFonts w:ascii="Times New Roman" w:hAnsi="Times New Roman"/>
                <w:sz w:val="24"/>
                <w:szCs w:val="24"/>
              </w:rPr>
              <w:t xml:space="preserve">, Platónske telesá, Pozeraj a počítaj, Rovnaké časti, SET game, </w:t>
            </w:r>
            <w:proofErr w:type="spellStart"/>
            <w:r w:rsidR="00265648" w:rsidRPr="00265648">
              <w:rPr>
                <w:rFonts w:ascii="Times New Roman" w:hAnsi="Times New Roman"/>
                <w:sz w:val="24"/>
                <w:szCs w:val="24"/>
              </w:rPr>
              <w:t>Tangram</w:t>
            </w:r>
            <w:proofErr w:type="spellEnd"/>
            <w:r w:rsidR="00265648" w:rsidRPr="00265648">
              <w:rPr>
                <w:rFonts w:ascii="Times New Roman" w:hAnsi="Times New Roman"/>
                <w:sz w:val="24"/>
                <w:szCs w:val="24"/>
              </w:rPr>
              <w:t>, Ypsilon, Zápalkové hlavolamy</w:t>
            </w:r>
            <w:r w:rsidR="00F855D5">
              <w:rPr>
                <w:rFonts w:ascii="Times New Roman" w:hAnsi="Times New Roman"/>
                <w:sz w:val="24"/>
                <w:szCs w:val="24"/>
              </w:rPr>
              <w:t>.</w:t>
            </w:r>
            <w:r w:rsidRPr="002656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72D983D" w14:textId="4B14CD31" w:rsidR="00F305BB" w:rsidRPr="00C04E5B" w:rsidRDefault="00E00956" w:rsidP="009E0718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E5B">
              <w:rPr>
                <w:rFonts w:ascii="Times New Roman" w:hAnsi="Times New Roman"/>
                <w:sz w:val="24"/>
                <w:szCs w:val="24"/>
              </w:rPr>
              <w:t xml:space="preserve">Na základe zistených skutočností sa členovia PK dohodli, že každý člen </w:t>
            </w:r>
            <w:r w:rsidR="009E0718">
              <w:rPr>
                <w:rFonts w:ascii="Times New Roman" w:hAnsi="Times New Roman"/>
                <w:sz w:val="24"/>
                <w:szCs w:val="24"/>
              </w:rPr>
              <w:t xml:space="preserve">nájde alebo </w:t>
            </w:r>
            <w:r w:rsidRPr="00C04E5B">
              <w:rPr>
                <w:rFonts w:ascii="Times New Roman" w:hAnsi="Times New Roman"/>
                <w:sz w:val="24"/>
                <w:szCs w:val="24"/>
              </w:rPr>
              <w:t xml:space="preserve">vytvorí </w:t>
            </w:r>
            <w:r w:rsidR="009E0718">
              <w:rPr>
                <w:rFonts w:ascii="Times New Roman" w:hAnsi="Times New Roman"/>
                <w:sz w:val="24"/>
                <w:szCs w:val="24"/>
              </w:rPr>
              <w:t xml:space="preserve">didaktické hry </w:t>
            </w:r>
            <w:r w:rsidR="00703277">
              <w:rPr>
                <w:rFonts w:ascii="Times New Roman" w:hAnsi="Times New Roman"/>
                <w:sz w:val="24"/>
                <w:szCs w:val="24"/>
              </w:rPr>
              <w:t>na vybrané témy</w:t>
            </w:r>
            <w:r w:rsidR="00A921C5" w:rsidRPr="00C04E5B">
              <w:rPr>
                <w:rFonts w:ascii="Times New Roman" w:hAnsi="Times New Roman"/>
                <w:sz w:val="24"/>
                <w:szCs w:val="24"/>
              </w:rPr>
              <w:t xml:space="preserve">, ktoré rozvíjajú </w:t>
            </w:r>
            <w:r w:rsidR="00D405B1" w:rsidRPr="00C04E5B">
              <w:rPr>
                <w:rFonts w:ascii="Times New Roman" w:hAnsi="Times New Roman"/>
                <w:sz w:val="24"/>
                <w:szCs w:val="24"/>
              </w:rPr>
              <w:t>logické myslenie</w:t>
            </w:r>
            <w:r w:rsidR="009E0718">
              <w:rPr>
                <w:rFonts w:ascii="Times New Roman" w:hAnsi="Times New Roman"/>
                <w:sz w:val="24"/>
                <w:szCs w:val="24"/>
              </w:rPr>
              <w:t xml:space="preserve"> žiakov a ich</w:t>
            </w:r>
            <w:r w:rsidR="005614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05B1" w:rsidRPr="00C04E5B">
              <w:rPr>
                <w:rFonts w:ascii="Times New Roman" w:hAnsi="Times New Roman"/>
                <w:sz w:val="24"/>
                <w:szCs w:val="24"/>
              </w:rPr>
              <w:t>praktické</w:t>
            </w:r>
            <w:r w:rsidR="00A921C5" w:rsidRPr="00C04E5B">
              <w:rPr>
                <w:rFonts w:ascii="Times New Roman" w:hAnsi="Times New Roman"/>
                <w:sz w:val="24"/>
                <w:szCs w:val="24"/>
              </w:rPr>
              <w:t xml:space="preserve"> zručnosti</w:t>
            </w:r>
            <w:r w:rsidR="009E0718">
              <w:rPr>
                <w:rFonts w:ascii="Times New Roman" w:hAnsi="Times New Roman"/>
                <w:sz w:val="24"/>
                <w:szCs w:val="24"/>
              </w:rPr>
              <w:t>.</w:t>
            </w:r>
            <w:r w:rsidR="00A921C5" w:rsidRPr="00C04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305BB" w:rsidRPr="007B6C7D" w14:paraId="3F4F7AF2" w14:textId="77777777" w:rsidTr="00F42094">
        <w:trPr>
          <w:trHeight w:val="2967"/>
        </w:trPr>
        <w:tc>
          <w:tcPr>
            <w:tcW w:w="9212" w:type="dxa"/>
          </w:tcPr>
          <w:p w14:paraId="064A37A3" w14:textId="30F402F8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14:paraId="1C22AF79" w14:textId="7C0FE6C6" w:rsidR="00E00956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6FCEEC8" w14:textId="77777777" w:rsidR="00F42094" w:rsidRDefault="00E00956" w:rsidP="00F42094">
            <w:pPr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="006C45DB">
              <w:rPr>
                <w:rFonts w:ascii="Times New Roman" w:hAnsi="Times New Roman"/>
                <w:sz w:val="24"/>
                <w:szCs w:val="24"/>
              </w:rPr>
              <w:t xml:space="preserve"> Členovia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pedagogického klubu </w:t>
            </w:r>
            <w:r w:rsidR="006C45DB">
              <w:rPr>
                <w:rFonts w:ascii="Times New Roman" w:hAnsi="Times New Roman"/>
                <w:sz w:val="24"/>
                <w:szCs w:val="24"/>
              </w:rPr>
              <w:t xml:space="preserve">si uvedomujú, že </w:t>
            </w:r>
            <w:r w:rsidR="00F42094">
              <w:rPr>
                <w:rFonts w:ascii="Times New Roman" w:hAnsi="Times New Roman"/>
                <w:sz w:val="24"/>
                <w:szCs w:val="24"/>
              </w:rPr>
              <w:t xml:space="preserve">didaktické hry vo </w:t>
            </w:r>
            <w:r w:rsidR="006C45DB" w:rsidRPr="00C04E5B">
              <w:rPr>
                <w:rFonts w:ascii="Times New Roman" w:hAnsi="Times New Roman"/>
                <w:sz w:val="24"/>
                <w:szCs w:val="24"/>
              </w:rPr>
              <w:t>výučb</w:t>
            </w:r>
            <w:r w:rsidR="00F42094">
              <w:rPr>
                <w:rFonts w:ascii="Times New Roman" w:hAnsi="Times New Roman"/>
                <w:sz w:val="24"/>
                <w:szCs w:val="24"/>
              </w:rPr>
              <w:t>e</w:t>
            </w:r>
            <w:r w:rsidR="006C45DB" w:rsidRPr="00C04E5B">
              <w:rPr>
                <w:rFonts w:ascii="Times New Roman" w:hAnsi="Times New Roman"/>
                <w:sz w:val="24"/>
                <w:szCs w:val="24"/>
              </w:rPr>
              <w:t xml:space="preserve"> môž</w:t>
            </w:r>
            <w:r w:rsidR="00F42094">
              <w:rPr>
                <w:rFonts w:ascii="Times New Roman" w:hAnsi="Times New Roman"/>
                <w:sz w:val="24"/>
                <w:szCs w:val="24"/>
              </w:rPr>
              <w:t>u</w:t>
            </w:r>
            <w:r w:rsidR="006C45DB" w:rsidRPr="00C04E5B">
              <w:rPr>
                <w:rFonts w:ascii="Times New Roman" w:hAnsi="Times New Roman"/>
                <w:sz w:val="24"/>
                <w:szCs w:val="24"/>
              </w:rPr>
              <w:t xml:space="preserve"> pomôcť pri získavaní pozornosti žiakov</w:t>
            </w:r>
            <w:r w:rsidR="00F42094">
              <w:rPr>
                <w:rFonts w:ascii="Times New Roman" w:hAnsi="Times New Roman"/>
                <w:sz w:val="24"/>
                <w:szCs w:val="24"/>
              </w:rPr>
              <w:t xml:space="preserve"> a</w:t>
            </w:r>
            <w:r w:rsidR="006C45DB" w:rsidRPr="00C04E5B">
              <w:rPr>
                <w:rFonts w:ascii="Times New Roman" w:hAnsi="Times New Roman"/>
                <w:sz w:val="24"/>
                <w:szCs w:val="24"/>
              </w:rPr>
              <w:t xml:space="preserve"> motivuje </w:t>
            </w:r>
            <w:r w:rsidR="00F42094">
              <w:rPr>
                <w:rFonts w:ascii="Times New Roman" w:hAnsi="Times New Roman"/>
                <w:sz w:val="24"/>
                <w:szCs w:val="24"/>
              </w:rPr>
              <w:t xml:space="preserve">ich </w:t>
            </w:r>
            <w:r w:rsidR="006C45DB" w:rsidRPr="00C04E5B">
              <w:rPr>
                <w:rFonts w:ascii="Times New Roman" w:hAnsi="Times New Roman"/>
                <w:sz w:val="24"/>
                <w:szCs w:val="24"/>
              </w:rPr>
              <w:t xml:space="preserve">k vyšším výkonom. </w:t>
            </w:r>
          </w:p>
          <w:p w14:paraId="6A80438C" w14:textId="77777777" w:rsidR="00F305BB" w:rsidRDefault="00E00956" w:rsidP="00F4209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Odporúčania:</w:t>
            </w:r>
            <w:r w:rsidR="00F42094">
              <w:rPr>
                <w:rFonts w:ascii="Times New Roman" w:hAnsi="Times New Roman"/>
                <w:sz w:val="24"/>
                <w:szCs w:val="24"/>
              </w:rPr>
              <w:t xml:space="preserve"> Didaktické hry by bolo vhodné navrhnúť tak, aby si študenti pri ich riešení osvojili  nové vedomosti, zručnosti a boli navzájom medzi predmetovo previazané.</w:t>
            </w:r>
          </w:p>
          <w:p w14:paraId="4BBBA52E" w14:textId="77777777" w:rsidR="00F42094" w:rsidRPr="00F42094" w:rsidRDefault="00F42094" w:rsidP="00F4209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4522A8" w14:textId="22923EAA" w:rsidR="00F42094" w:rsidRPr="00F42094" w:rsidRDefault="00F42094" w:rsidP="00F420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B6F7193" w14:textId="17DFBB82" w:rsidR="00E00956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0"/>
        <w:gridCol w:w="5072"/>
      </w:tblGrid>
      <w:tr w:rsidR="00E00956" w:rsidRPr="007B6C7D" w14:paraId="3620E22B" w14:textId="77777777" w:rsidTr="008A6BE2">
        <w:tc>
          <w:tcPr>
            <w:tcW w:w="4032" w:type="dxa"/>
          </w:tcPr>
          <w:p w14:paraId="2EC530EA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48" w:type="dxa"/>
          </w:tcPr>
          <w:p w14:paraId="5DF25E84" w14:textId="14FC793C" w:rsidR="00E00956" w:rsidRPr="007B6C7D" w:rsidRDefault="00F42094" w:rsidP="00E00956">
            <w:pPr>
              <w:tabs>
                <w:tab w:val="left" w:pos="1114"/>
              </w:tabs>
              <w:spacing w:after="0" w:line="240" w:lineRule="auto"/>
            </w:pPr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</w:tr>
      <w:tr w:rsidR="00E00956" w:rsidRPr="007B6C7D" w14:paraId="3A2701F0" w14:textId="77777777" w:rsidTr="008A6BE2">
        <w:tc>
          <w:tcPr>
            <w:tcW w:w="4032" w:type="dxa"/>
          </w:tcPr>
          <w:p w14:paraId="26915AE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48" w:type="dxa"/>
          </w:tcPr>
          <w:p w14:paraId="3158E3C6" w14:textId="37D410B2" w:rsidR="00E00956" w:rsidRPr="007B6C7D" w:rsidRDefault="00F42094" w:rsidP="00E00956">
            <w:pPr>
              <w:tabs>
                <w:tab w:val="left" w:pos="1114"/>
              </w:tabs>
              <w:spacing w:after="0" w:line="240" w:lineRule="auto"/>
            </w:pPr>
            <w:r>
              <w:t>1</w:t>
            </w:r>
            <w:r w:rsidR="00AC1E86">
              <w:t>.</w:t>
            </w:r>
            <w:r>
              <w:t>6</w:t>
            </w:r>
            <w:r w:rsidR="00E00956" w:rsidRPr="003A4F29">
              <w:t>.202</w:t>
            </w:r>
            <w:r w:rsidR="00416165">
              <w:t>1</w:t>
            </w:r>
          </w:p>
        </w:tc>
      </w:tr>
      <w:tr w:rsidR="00E00956" w:rsidRPr="007B6C7D" w14:paraId="645AB170" w14:textId="77777777" w:rsidTr="008A6BE2">
        <w:tc>
          <w:tcPr>
            <w:tcW w:w="4032" w:type="dxa"/>
          </w:tcPr>
          <w:p w14:paraId="05823A5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48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8A6BE2">
        <w:tc>
          <w:tcPr>
            <w:tcW w:w="4032" w:type="dxa"/>
          </w:tcPr>
          <w:p w14:paraId="0655FB1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48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>Mgr. Renata Vranková</w:t>
            </w:r>
          </w:p>
        </w:tc>
      </w:tr>
      <w:tr w:rsidR="00E00956" w:rsidRPr="007B6C7D" w14:paraId="791DD851" w14:textId="77777777" w:rsidTr="008A6BE2">
        <w:tc>
          <w:tcPr>
            <w:tcW w:w="4032" w:type="dxa"/>
          </w:tcPr>
          <w:p w14:paraId="5529A07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48" w:type="dxa"/>
          </w:tcPr>
          <w:p w14:paraId="38FDBBE3" w14:textId="2F8B7BC6" w:rsidR="00E00956" w:rsidRPr="007B6C7D" w:rsidRDefault="00F42094" w:rsidP="00E00956">
            <w:pPr>
              <w:tabs>
                <w:tab w:val="left" w:pos="1114"/>
              </w:tabs>
              <w:spacing w:after="0" w:line="240" w:lineRule="auto"/>
            </w:pPr>
            <w:r>
              <w:t>1</w:t>
            </w:r>
            <w:r w:rsidR="00AC1E86">
              <w:t>.</w:t>
            </w:r>
            <w:r>
              <w:t>6</w:t>
            </w:r>
            <w:r w:rsidR="00E00956" w:rsidRPr="003A4F29">
              <w:t>.202</w:t>
            </w:r>
            <w:r w:rsidR="00416165">
              <w:t>1</w:t>
            </w:r>
          </w:p>
        </w:tc>
      </w:tr>
      <w:tr w:rsidR="00E00956" w:rsidRPr="007B6C7D" w14:paraId="40461BCD" w14:textId="77777777" w:rsidTr="008A6BE2">
        <w:tc>
          <w:tcPr>
            <w:tcW w:w="4032" w:type="dxa"/>
          </w:tcPr>
          <w:p w14:paraId="0900880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48" w:type="dxa"/>
          </w:tcPr>
          <w:p w14:paraId="746E231E" w14:textId="4FEDE9AA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644A8322" w14:textId="713E1E44" w:rsidR="00201A98" w:rsidRDefault="00201A98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29D3E77E" w14:textId="18BEA19B" w:rsidR="00A015EA" w:rsidRDefault="00F305BB" w:rsidP="00A015EA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5937D0D3" w14:textId="502801A5" w:rsidR="00A015EA" w:rsidRPr="00A015EA" w:rsidRDefault="00A015EA" w:rsidP="00A015EA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</w:rPr>
        <w:t>Prezenčná listina zo stretnutia pedagogického klubu</w:t>
      </w:r>
    </w:p>
    <w:p w14:paraId="299AD2A5" w14:textId="2FDDB7F4" w:rsidR="00E00956" w:rsidRPr="004F368A" w:rsidRDefault="00E00956" w:rsidP="00B440DB">
      <w:pPr>
        <w:tabs>
          <w:tab w:val="left" w:pos="1114"/>
        </w:tabs>
      </w:pPr>
    </w:p>
    <w:p w14:paraId="0323A569" w14:textId="77777777" w:rsidR="00F305BB" w:rsidRDefault="00F305BB" w:rsidP="00B440DB">
      <w:pPr>
        <w:tabs>
          <w:tab w:val="left" w:pos="1114"/>
        </w:tabs>
      </w:pPr>
    </w:p>
    <w:p w14:paraId="5E1CF66B" w14:textId="1A5EAEC1" w:rsidR="00330E62" w:rsidRDefault="00201A98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 w:rsidRPr="00201A98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 wp14:anchorId="50CA4A21" wp14:editId="21176C41">
            <wp:extent cx="5760720" cy="3240405"/>
            <wp:effectExtent l="0" t="0" r="0" b="0"/>
            <wp:docPr id="4" name="Obrázok 4" descr="C:\Users\HP\Downloads\20210601_1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20210601_1404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9E70" w14:textId="3032F0D8" w:rsidR="00F42094" w:rsidRDefault="00F42094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0AF627F" w14:textId="73627C93" w:rsidR="00F42094" w:rsidRDefault="00F42094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2451F676" w14:textId="7768C56F" w:rsidR="00F42094" w:rsidRDefault="00F42094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96B38DA" w14:textId="7170AAAE" w:rsidR="00F42094" w:rsidRDefault="00F42094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A50CADA" w14:textId="5882C790" w:rsidR="00F42094" w:rsidRDefault="00F42094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2C2ECC43" w14:textId="77777777" w:rsidR="00F42094" w:rsidRDefault="00F42094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8265E89" w14:textId="7D291648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2C48C0DE" w14:textId="7E1BD019" w:rsidR="00F855D5" w:rsidRDefault="00F855D5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C0B4BEB" w14:textId="286C1B2A" w:rsidR="00F855D5" w:rsidRDefault="00F855D5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65AD4DA" w14:textId="75A48AAE" w:rsidR="00F855D5" w:rsidRDefault="00F855D5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3056452" w14:textId="465C70E1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491CF776" w14:textId="77777777" w:rsidR="00A015EA" w:rsidRDefault="00A015EA" w:rsidP="00A015EA">
      <w:r>
        <w:t xml:space="preserve">Miesto konania stretnutia:  SOŠ </w:t>
      </w:r>
      <w:proofErr w:type="spellStart"/>
      <w:r>
        <w:t>TaS</w:t>
      </w:r>
      <w:proofErr w:type="spellEnd"/>
      <w:r>
        <w:t>, Topoľčany</w:t>
      </w:r>
    </w:p>
    <w:p w14:paraId="4ECEEAF6" w14:textId="15151CAF" w:rsidR="00F305BB" w:rsidRDefault="00F305BB" w:rsidP="00D0796E">
      <w:r>
        <w:t>Dátum konania stretnutia:</w:t>
      </w:r>
      <w:r w:rsidR="00E00956">
        <w:t xml:space="preserve"> </w:t>
      </w:r>
      <w:r w:rsidR="00F42094">
        <w:t>1</w:t>
      </w:r>
      <w:r w:rsidR="00AC1E86">
        <w:t xml:space="preserve">. </w:t>
      </w:r>
      <w:r w:rsidR="00F42094">
        <w:t>6</w:t>
      </w:r>
      <w:r w:rsidR="00E00956">
        <w:t>.</w:t>
      </w:r>
      <w:r w:rsidR="00AC1E86">
        <w:t xml:space="preserve"> </w:t>
      </w:r>
      <w:r w:rsidR="00E00956">
        <w:t>202</w:t>
      </w:r>
      <w:r w:rsidR="00416165">
        <w:t>1</w:t>
      </w:r>
    </w:p>
    <w:p w14:paraId="1A37AD61" w14:textId="0BC02A54" w:rsidR="00F305BB" w:rsidRDefault="00F305BB" w:rsidP="00D0796E">
      <w:r>
        <w:t>Trvanie stretnutia:</w:t>
      </w:r>
      <w:r w:rsidR="00703277">
        <w:t xml:space="preserve"> od 14.0</w:t>
      </w:r>
      <w:r w:rsidR="00912AC5">
        <w:t>0</w:t>
      </w:r>
      <w:r w:rsidR="00416165">
        <w:t xml:space="preserve"> </w:t>
      </w:r>
      <w:r w:rsidR="00E00956">
        <w:t>hod do 1</w:t>
      </w:r>
      <w:r w:rsidR="00703277">
        <w:t>6.0</w:t>
      </w:r>
      <w:r w:rsidR="00912AC5">
        <w:t>0</w:t>
      </w:r>
      <w:r w:rsidR="00416165">
        <w:t xml:space="preserve"> </w:t>
      </w:r>
      <w:r w:rsidR="00E00956">
        <w:t>hod</w:t>
      </w:r>
      <w:r>
        <w:tab/>
      </w:r>
    </w:p>
    <w:p w14:paraId="5000A7B7" w14:textId="77777777" w:rsidR="00A015EA" w:rsidRDefault="00A015EA" w:rsidP="00A015EA">
      <w:r>
        <w:t>Zoznam účastníkov/členov pedagogického klubu: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A015EA" w:rsidRPr="007B6C7D" w14:paraId="44E1D6D3" w14:textId="77777777" w:rsidTr="00F136F2">
        <w:trPr>
          <w:trHeight w:val="337"/>
        </w:trPr>
        <w:tc>
          <w:tcPr>
            <w:tcW w:w="544" w:type="dxa"/>
          </w:tcPr>
          <w:p w14:paraId="442EF18B" w14:textId="77777777" w:rsidR="00A015EA" w:rsidRPr="007B6C7D" w:rsidRDefault="00A015EA" w:rsidP="00F136F2">
            <w:r w:rsidRPr="007B6C7D">
              <w:t>č.</w:t>
            </w:r>
          </w:p>
        </w:tc>
        <w:tc>
          <w:tcPr>
            <w:tcW w:w="3935" w:type="dxa"/>
          </w:tcPr>
          <w:p w14:paraId="57F54812" w14:textId="77777777" w:rsidR="00A015EA" w:rsidRPr="007B6C7D" w:rsidRDefault="00A015EA" w:rsidP="00F136F2">
            <w:r w:rsidRPr="007B6C7D">
              <w:t>Meno a priezvisko</w:t>
            </w:r>
          </w:p>
        </w:tc>
        <w:tc>
          <w:tcPr>
            <w:tcW w:w="2427" w:type="dxa"/>
          </w:tcPr>
          <w:p w14:paraId="77DACDED" w14:textId="77777777" w:rsidR="00A015EA" w:rsidRPr="007B6C7D" w:rsidRDefault="00A015EA" w:rsidP="00F136F2">
            <w:r w:rsidRPr="007B6C7D">
              <w:t>Podpis</w:t>
            </w:r>
          </w:p>
        </w:tc>
        <w:tc>
          <w:tcPr>
            <w:tcW w:w="2306" w:type="dxa"/>
          </w:tcPr>
          <w:p w14:paraId="201AF2D0" w14:textId="77777777" w:rsidR="00A015EA" w:rsidRPr="007B6C7D" w:rsidRDefault="00A015EA" w:rsidP="00F136F2">
            <w:r>
              <w:t>Inštitúcia</w:t>
            </w:r>
          </w:p>
        </w:tc>
      </w:tr>
      <w:tr w:rsidR="00A015EA" w:rsidRPr="007B6C7D" w14:paraId="2A52820D" w14:textId="77777777" w:rsidTr="00F136F2">
        <w:trPr>
          <w:trHeight w:val="337"/>
        </w:trPr>
        <w:tc>
          <w:tcPr>
            <w:tcW w:w="544" w:type="dxa"/>
          </w:tcPr>
          <w:p w14:paraId="26FB3E83" w14:textId="77777777" w:rsidR="00A015EA" w:rsidRPr="007B6C7D" w:rsidRDefault="00A015EA" w:rsidP="00F136F2">
            <w:r>
              <w:t>1.</w:t>
            </w:r>
          </w:p>
        </w:tc>
        <w:tc>
          <w:tcPr>
            <w:tcW w:w="3935" w:type="dxa"/>
          </w:tcPr>
          <w:p w14:paraId="0F99E39C" w14:textId="77777777" w:rsidR="00A015EA" w:rsidRPr="007B6C7D" w:rsidRDefault="00A015EA" w:rsidP="00F136F2">
            <w:r>
              <w:t>Mgr. Renáta Vranková</w:t>
            </w:r>
          </w:p>
        </w:tc>
        <w:tc>
          <w:tcPr>
            <w:tcW w:w="2427" w:type="dxa"/>
          </w:tcPr>
          <w:p w14:paraId="1DBD9E1B" w14:textId="77777777" w:rsidR="00A015EA" w:rsidRPr="007B6C7D" w:rsidRDefault="00A015EA" w:rsidP="00F136F2"/>
        </w:tc>
        <w:tc>
          <w:tcPr>
            <w:tcW w:w="2306" w:type="dxa"/>
          </w:tcPr>
          <w:p w14:paraId="0E6741C3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1FEB3712" w14:textId="77777777" w:rsidTr="00F136F2">
        <w:trPr>
          <w:trHeight w:val="337"/>
        </w:trPr>
        <w:tc>
          <w:tcPr>
            <w:tcW w:w="544" w:type="dxa"/>
          </w:tcPr>
          <w:p w14:paraId="3A53E6A5" w14:textId="77777777" w:rsidR="00A015EA" w:rsidRPr="007B6C7D" w:rsidRDefault="00A015EA" w:rsidP="00F136F2">
            <w:r>
              <w:t>2.</w:t>
            </w:r>
          </w:p>
        </w:tc>
        <w:tc>
          <w:tcPr>
            <w:tcW w:w="3935" w:type="dxa"/>
          </w:tcPr>
          <w:p w14:paraId="3FC40B14" w14:textId="77777777" w:rsidR="00A015EA" w:rsidRPr="007B6C7D" w:rsidRDefault="00A015EA" w:rsidP="00F136F2">
            <w:r>
              <w:t>Ing. Mária Marková</w:t>
            </w:r>
          </w:p>
        </w:tc>
        <w:tc>
          <w:tcPr>
            <w:tcW w:w="2427" w:type="dxa"/>
          </w:tcPr>
          <w:p w14:paraId="5EE9CE83" w14:textId="77777777" w:rsidR="00A015EA" w:rsidRPr="007B6C7D" w:rsidRDefault="00A015EA" w:rsidP="00F136F2"/>
        </w:tc>
        <w:tc>
          <w:tcPr>
            <w:tcW w:w="2306" w:type="dxa"/>
          </w:tcPr>
          <w:p w14:paraId="4AA46609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257E8635" w14:textId="77777777" w:rsidTr="00F136F2">
        <w:trPr>
          <w:trHeight w:val="337"/>
        </w:trPr>
        <w:tc>
          <w:tcPr>
            <w:tcW w:w="544" w:type="dxa"/>
          </w:tcPr>
          <w:p w14:paraId="1DAC722D" w14:textId="77777777" w:rsidR="00A015EA" w:rsidRPr="007B6C7D" w:rsidRDefault="00A015EA" w:rsidP="00F136F2">
            <w:r>
              <w:t>3.</w:t>
            </w:r>
          </w:p>
        </w:tc>
        <w:tc>
          <w:tcPr>
            <w:tcW w:w="3935" w:type="dxa"/>
          </w:tcPr>
          <w:p w14:paraId="7BA4EA82" w14:textId="77777777" w:rsidR="00A015EA" w:rsidRPr="007B6C7D" w:rsidRDefault="00A015EA" w:rsidP="00F136F2"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427" w:type="dxa"/>
          </w:tcPr>
          <w:p w14:paraId="00C565FB" w14:textId="77777777" w:rsidR="00A015EA" w:rsidRPr="007B6C7D" w:rsidRDefault="00A015EA" w:rsidP="00F136F2"/>
        </w:tc>
        <w:tc>
          <w:tcPr>
            <w:tcW w:w="2306" w:type="dxa"/>
          </w:tcPr>
          <w:p w14:paraId="2FE5FF43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5DB9A84F" w14:textId="77777777" w:rsidTr="00F136F2">
        <w:trPr>
          <w:trHeight w:val="337"/>
        </w:trPr>
        <w:tc>
          <w:tcPr>
            <w:tcW w:w="544" w:type="dxa"/>
          </w:tcPr>
          <w:p w14:paraId="01EF6E92" w14:textId="77777777" w:rsidR="00A015EA" w:rsidRPr="007B6C7D" w:rsidRDefault="00A015EA" w:rsidP="00F136F2">
            <w:r>
              <w:t xml:space="preserve">4. </w:t>
            </w:r>
          </w:p>
        </w:tc>
        <w:tc>
          <w:tcPr>
            <w:tcW w:w="3935" w:type="dxa"/>
          </w:tcPr>
          <w:p w14:paraId="5971818F" w14:textId="77777777" w:rsidR="00A015EA" w:rsidRPr="007B6C7D" w:rsidRDefault="00A015EA" w:rsidP="00F136F2">
            <w:r>
              <w:t xml:space="preserve">Mg. Marián </w:t>
            </w:r>
            <w:proofErr w:type="spellStart"/>
            <w:r>
              <w:t>Dubný</w:t>
            </w:r>
            <w:proofErr w:type="spellEnd"/>
          </w:p>
        </w:tc>
        <w:tc>
          <w:tcPr>
            <w:tcW w:w="2427" w:type="dxa"/>
          </w:tcPr>
          <w:p w14:paraId="72843B14" w14:textId="77777777" w:rsidR="00A015EA" w:rsidRPr="007B6C7D" w:rsidRDefault="00A015EA" w:rsidP="00F136F2"/>
        </w:tc>
        <w:tc>
          <w:tcPr>
            <w:tcW w:w="2306" w:type="dxa"/>
          </w:tcPr>
          <w:p w14:paraId="55DB6B8B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1C310BF1" w14:textId="77777777" w:rsidTr="00F136F2">
        <w:trPr>
          <w:trHeight w:val="355"/>
        </w:trPr>
        <w:tc>
          <w:tcPr>
            <w:tcW w:w="544" w:type="dxa"/>
          </w:tcPr>
          <w:p w14:paraId="367ABF5C" w14:textId="77777777" w:rsidR="00A015EA" w:rsidRPr="007B6C7D" w:rsidRDefault="00A015EA" w:rsidP="00F136F2">
            <w:r>
              <w:t>5.</w:t>
            </w:r>
          </w:p>
        </w:tc>
        <w:tc>
          <w:tcPr>
            <w:tcW w:w="3935" w:type="dxa"/>
          </w:tcPr>
          <w:p w14:paraId="1E0BEC0A" w14:textId="77777777" w:rsidR="00A015EA" w:rsidRPr="007B6C7D" w:rsidRDefault="00A015EA" w:rsidP="00F136F2"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  <w:tc>
          <w:tcPr>
            <w:tcW w:w="2427" w:type="dxa"/>
          </w:tcPr>
          <w:p w14:paraId="4A6AF747" w14:textId="77777777" w:rsidR="00A015EA" w:rsidRPr="007B6C7D" w:rsidRDefault="00A015EA" w:rsidP="00F136F2"/>
        </w:tc>
        <w:tc>
          <w:tcPr>
            <w:tcW w:w="2306" w:type="dxa"/>
          </w:tcPr>
          <w:p w14:paraId="049D28C0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742C0F51" w14:textId="77777777" w:rsidTr="00F136F2">
        <w:trPr>
          <w:trHeight w:val="355"/>
        </w:trPr>
        <w:tc>
          <w:tcPr>
            <w:tcW w:w="544" w:type="dxa"/>
          </w:tcPr>
          <w:p w14:paraId="20A3ED40" w14:textId="77777777" w:rsidR="00A015EA" w:rsidRPr="007B6C7D" w:rsidRDefault="00A015EA" w:rsidP="00F136F2">
            <w:r>
              <w:t>6.</w:t>
            </w:r>
          </w:p>
        </w:tc>
        <w:tc>
          <w:tcPr>
            <w:tcW w:w="3935" w:type="dxa"/>
          </w:tcPr>
          <w:p w14:paraId="4BD17BC7" w14:textId="77777777" w:rsidR="00A015EA" w:rsidRPr="007B6C7D" w:rsidRDefault="00A015EA" w:rsidP="00F136F2">
            <w:r>
              <w:t xml:space="preserve">Mgr. Lucia </w:t>
            </w:r>
            <w:proofErr w:type="spellStart"/>
            <w:r>
              <w:t>Lojková</w:t>
            </w:r>
            <w:proofErr w:type="spellEnd"/>
          </w:p>
        </w:tc>
        <w:tc>
          <w:tcPr>
            <w:tcW w:w="2427" w:type="dxa"/>
          </w:tcPr>
          <w:p w14:paraId="3E865EBB" w14:textId="77777777" w:rsidR="00A015EA" w:rsidRPr="007B6C7D" w:rsidRDefault="00A015EA" w:rsidP="00F136F2"/>
        </w:tc>
        <w:tc>
          <w:tcPr>
            <w:tcW w:w="2306" w:type="dxa"/>
          </w:tcPr>
          <w:p w14:paraId="43ECF2D1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</w:tbl>
    <w:p w14:paraId="01A85E00" w14:textId="77777777" w:rsidR="00095DBE" w:rsidRDefault="00095DBE" w:rsidP="00D0796E"/>
    <w:sectPr w:rsidR="00095DBE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2D6B8" w14:textId="77777777" w:rsidR="00E0300F" w:rsidRDefault="00E0300F" w:rsidP="00CF35D8">
      <w:pPr>
        <w:spacing w:after="0" w:line="240" w:lineRule="auto"/>
      </w:pPr>
      <w:r>
        <w:separator/>
      </w:r>
    </w:p>
  </w:endnote>
  <w:endnote w:type="continuationSeparator" w:id="0">
    <w:p w14:paraId="51C51A9F" w14:textId="77777777" w:rsidR="00E0300F" w:rsidRDefault="00E0300F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A7017" w14:textId="77777777" w:rsidR="00E0300F" w:rsidRDefault="00E0300F" w:rsidP="00CF35D8">
      <w:pPr>
        <w:spacing w:after="0" w:line="240" w:lineRule="auto"/>
      </w:pPr>
      <w:r>
        <w:separator/>
      </w:r>
    </w:p>
  </w:footnote>
  <w:footnote w:type="continuationSeparator" w:id="0">
    <w:p w14:paraId="7B3032E9" w14:textId="77777777" w:rsidR="00E0300F" w:rsidRDefault="00E0300F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4E10"/>
    <w:rsid w:val="00030C79"/>
    <w:rsid w:val="000464C1"/>
    <w:rsid w:val="00053B89"/>
    <w:rsid w:val="00095DBE"/>
    <w:rsid w:val="000A0915"/>
    <w:rsid w:val="000A7D09"/>
    <w:rsid w:val="000E02DC"/>
    <w:rsid w:val="000E6FBF"/>
    <w:rsid w:val="000F127B"/>
    <w:rsid w:val="001177F8"/>
    <w:rsid w:val="00137050"/>
    <w:rsid w:val="00151F6C"/>
    <w:rsid w:val="001544C0"/>
    <w:rsid w:val="001620FF"/>
    <w:rsid w:val="00166597"/>
    <w:rsid w:val="001745A4"/>
    <w:rsid w:val="00195BD6"/>
    <w:rsid w:val="00195CC2"/>
    <w:rsid w:val="001A5EA2"/>
    <w:rsid w:val="001B69AF"/>
    <w:rsid w:val="001D498E"/>
    <w:rsid w:val="00201A98"/>
    <w:rsid w:val="00203036"/>
    <w:rsid w:val="00225CD9"/>
    <w:rsid w:val="00255D63"/>
    <w:rsid w:val="00265648"/>
    <w:rsid w:val="002975A4"/>
    <w:rsid w:val="002B3B7D"/>
    <w:rsid w:val="002B4BFA"/>
    <w:rsid w:val="002D7F9B"/>
    <w:rsid w:val="002D7FC6"/>
    <w:rsid w:val="002E3F1A"/>
    <w:rsid w:val="00323500"/>
    <w:rsid w:val="00325200"/>
    <w:rsid w:val="00330E62"/>
    <w:rsid w:val="003317E4"/>
    <w:rsid w:val="0034733D"/>
    <w:rsid w:val="00355A55"/>
    <w:rsid w:val="003700F7"/>
    <w:rsid w:val="0038179D"/>
    <w:rsid w:val="003F10E0"/>
    <w:rsid w:val="00416165"/>
    <w:rsid w:val="00423CC3"/>
    <w:rsid w:val="004258CD"/>
    <w:rsid w:val="00446402"/>
    <w:rsid w:val="004C05D7"/>
    <w:rsid w:val="004C53AD"/>
    <w:rsid w:val="004C64F0"/>
    <w:rsid w:val="004F368A"/>
    <w:rsid w:val="00507CF5"/>
    <w:rsid w:val="005123AA"/>
    <w:rsid w:val="005361EC"/>
    <w:rsid w:val="00541786"/>
    <w:rsid w:val="0055263C"/>
    <w:rsid w:val="00561461"/>
    <w:rsid w:val="00581D43"/>
    <w:rsid w:val="00583AF0"/>
    <w:rsid w:val="0058712F"/>
    <w:rsid w:val="00592E27"/>
    <w:rsid w:val="005A6CA4"/>
    <w:rsid w:val="005C54E9"/>
    <w:rsid w:val="005D1614"/>
    <w:rsid w:val="00627FC6"/>
    <w:rsid w:val="006377DA"/>
    <w:rsid w:val="006770D1"/>
    <w:rsid w:val="0067731E"/>
    <w:rsid w:val="006A3977"/>
    <w:rsid w:val="006B6CBE"/>
    <w:rsid w:val="006C45DB"/>
    <w:rsid w:val="006E77C5"/>
    <w:rsid w:val="00703277"/>
    <w:rsid w:val="0071196E"/>
    <w:rsid w:val="0077274D"/>
    <w:rsid w:val="007804FF"/>
    <w:rsid w:val="007A5170"/>
    <w:rsid w:val="007A6CFA"/>
    <w:rsid w:val="007B6C7D"/>
    <w:rsid w:val="007C65BD"/>
    <w:rsid w:val="007D3EE4"/>
    <w:rsid w:val="008058B8"/>
    <w:rsid w:val="00807572"/>
    <w:rsid w:val="008505CE"/>
    <w:rsid w:val="008721DB"/>
    <w:rsid w:val="008A1835"/>
    <w:rsid w:val="008A6BE2"/>
    <w:rsid w:val="008C3B1D"/>
    <w:rsid w:val="008C3C41"/>
    <w:rsid w:val="00912AC5"/>
    <w:rsid w:val="0092794D"/>
    <w:rsid w:val="009503B1"/>
    <w:rsid w:val="00964E34"/>
    <w:rsid w:val="009C3018"/>
    <w:rsid w:val="009E0718"/>
    <w:rsid w:val="009F4F76"/>
    <w:rsid w:val="00A015EA"/>
    <w:rsid w:val="00A25C10"/>
    <w:rsid w:val="00A47FD3"/>
    <w:rsid w:val="00A71E3A"/>
    <w:rsid w:val="00A8587F"/>
    <w:rsid w:val="00A9043F"/>
    <w:rsid w:val="00A921C5"/>
    <w:rsid w:val="00AB111C"/>
    <w:rsid w:val="00AC1E86"/>
    <w:rsid w:val="00AE64C5"/>
    <w:rsid w:val="00AF5989"/>
    <w:rsid w:val="00B25B38"/>
    <w:rsid w:val="00B440DB"/>
    <w:rsid w:val="00B4604A"/>
    <w:rsid w:val="00B71530"/>
    <w:rsid w:val="00BA7447"/>
    <w:rsid w:val="00BB5601"/>
    <w:rsid w:val="00BE6E7F"/>
    <w:rsid w:val="00BF2F35"/>
    <w:rsid w:val="00BF4683"/>
    <w:rsid w:val="00BF4792"/>
    <w:rsid w:val="00C04E5B"/>
    <w:rsid w:val="00C065E1"/>
    <w:rsid w:val="00C457B1"/>
    <w:rsid w:val="00CA0B4D"/>
    <w:rsid w:val="00CA771E"/>
    <w:rsid w:val="00CB4017"/>
    <w:rsid w:val="00CC142F"/>
    <w:rsid w:val="00CD7D64"/>
    <w:rsid w:val="00CF35D8"/>
    <w:rsid w:val="00D01BB6"/>
    <w:rsid w:val="00D0796E"/>
    <w:rsid w:val="00D14123"/>
    <w:rsid w:val="00D36316"/>
    <w:rsid w:val="00D405B1"/>
    <w:rsid w:val="00D42B19"/>
    <w:rsid w:val="00D5619C"/>
    <w:rsid w:val="00D8739D"/>
    <w:rsid w:val="00D93D29"/>
    <w:rsid w:val="00DA6ABC"/>
    <w:rsid w:val="00DB49E4"/>
    <w:rsid w:val="00DD1AA4"/>
    <w:rsid w:val="00DF52CF"/>
    <w:rsid w:val="00E00956"/>
    <w:rsid w:val="00E0300F"/>
    <w:rsid w:val="00E25A36"/>
    <w:rsid w:val="00E36C97"/>
    <w:rsid w:val="00E82D09"/>
    <w:rsid w:val="00E926D8"/>
    <w:rsid w:val="00EA60E8"/>
    <w:rsid w:val="00EC5730"/>
    <w:rsid w:val="00EF161D"/>
    <w:rsid w:val="00EF4A94"/>
    <w:rsid w:val="00F005B4"/>
    <w:rsid w:val="00F26D76"/>
    <w:rsid w:val="00F305BB"/>
    <w:rsid w:val="00F36E61"/>
    <w:rsid w:val="00F42094"/>
    <w:rsid w:val="00F57AA5"/>
    <w:rsid w:val="00F57FC5"/>
    <w:rsid w:val="00F61779"/>
    <w:rsid w:val="00F855D5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60FEFFB3-113F-4372-A65B-AA77D862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xmsonormal">
    <w:name w:val="x_msonormal"/>
    <w:basedOn w:val="Normlny"/>
    <w:rsid w:val="00AC1E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Renata Vranková</cp:lastModifiedBy>
  <cp:revision>2</cp:revision>
  <cp:lastPrinted>2021-06-01T12:21:00Z</cp:lastPrinted>
  <dcterms:created xsi:type="dcterms:W3CDTF">2021-06-02T18:12:00Z</dcterms:created>
  <dcterms:modified xsi:type="dcterms:W3CDTF">2021-06-02T18:12:00Z</dcterms:modified>
</cp:coreProperties>
</file>