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66294" w14:textId="77777777" w:rsidR="00F305BB" w:rsidRDefault="008505CE" w:rsidP="00B440DB">
      <w:r>
        <w:rPr>
          <w:noProof/>
          <w:lang w:eastAsia="sk-SK"/>
        </w:rPr>
        <w:drawing>
          <wp:inline distT="0" distB="0" distL="0" distR="0" wp14:anchorId="49009D93" wp14:editId="37A9DFD4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07984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1D22AE2C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56809324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326FE2C2" w14:textId="77777777" w:rsidTr="007B6C7D">
        <w:tc>
          <w:tcPr>
            <w:tcW w:w="4606" w:type="dxa"/>
          </w:tcPr>
          <w:p w14:paraId="1D99BF05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14:paraId="2E41EEB8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48FEB138" w14:textId="77777777" w:rsidTr="007B6C7D">
        <w:tc>
          <w:tcPr>
            <w:tcW w:w="4606" w:type="dxa"/>
          </w:tcPr>
          <w:p w14:paraId="095B051F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14:paraId="03E0252C" w14:textId="77777777"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34EE1B91" w14:textId="77777777" w:rsidTr="007B6C7D">
        <w:tc>
          <w:tcPr>
            <w:tcW w:w="4606" w:type="dxa"/>
          </w:tcPr>
          <w:p w14:paraId="6DE19FEF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14:paraId="03C197ED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1C4508CE" w14:textId="77777777" w:rsidTr="007B6C7D">
        <w:tc>
          <w:tcPr>
            <w:tcW w:w="4606" w:type="dxa"/>
          </w:tcPr>
          <w:p w14:paraId="2DA4538E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14:paraId="14264C2D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42435B23" w14:textId="77777777" w:rsidTr="007B6C7D">
        <w:tc>
          <w:tcPr>
            <w:tcW w:w="4606" w:type="dxa"/>
          </w:tcPr>
          <w:p w14:paraId="1F6F91FE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14:paraId="164077DF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25FD8781" w14:textId="77777777" w:rsidTr="007B6C7D">
        <w:tc>
          <w:tcPr>
            <w:tcW w:w="4606" w:type="dxa"/>
          </w:tcPr>
          <w:p w14:paraId="2D0C1F3D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14:paraId="4517329D" w14:textId="77777777" w:rsidR="00F305BB" w:rsidRPr="007B6C7D" w:rsidRDefault="00625741" w:rsidP="007B6C7D">
            <w:pPr>
              <w:tabs>
                <w:tab w:val="left" w:pos="4007"/>
              </w:tabs>
              <w:spacing w:after="0" w:line="240" w:lineRule="auto"/>
            </w:pPr>
            <w:r>
              <w:t>Komunikácia v cudzích jazykoch</w:t>
            </w:r>
          </w:p>
        </w:tc>
      </w:tr>
      <w:tr w:rsidR="00F305BB" w:rsidRPr="007B6C7D" w14:paraId="0AD5D8DB" w14:textId="77777777" w:rsidTr="007B6C7D">
        <w:tc>
          <w:tcPr>
            <w:tcW w:w="4606" w:type="dxa"/>
          </w:tcPr>
          <w:p w14:paraId="0A442ADF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14:paraId="742D59AB" w14:textId="77777777" w:rsidR="00F305BB" w:rsidRPr="007B6C7D" w:rsidRDefault="00753549" w:rsidP="007B6C7D">
            <w:pPr>
              <w:tabs>
                <w:tab w:val="left" w:pos="4007"/>
              </w:tabs>
              <w:spacing w:after="0" w:line="240" w:lineRule="auto"/>
            </w:pPr>
            <w:r>
              <w:t>23</w:t>
            </w:r>
            <w:r w:rsidR="00E8132D">
              <w:t>.06</w:t>
            </w:r>
            <w:r w:rsidR="007B0807">
              <w:t>.2021</w:t>
            </w:r>
          </w:p>
        </w:tc>
      </w:tr>
      <w:tr w:rsidR="00F305BB" w:rsidRPr="007B6C7D" w14:paraId="546C3B0F" w14:textId="77777777" w:rsidTr="007B6C7D">
        <w:tc>
          <w:tcPr>
            <w:tcW w:w="4606" w:type="dxa"/>
          </w:tcPr>
          <w:p w14:paraId="48ECF40B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14:paraId="455B2376" w14:textId="77777777" w:rsidR="00F305BB" w:rsidRPr="007B6C7D" w:rsidRDefault="007B0807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 xml:space="preserve">, </w:t>
            </w:r>
            <w:proofErr w:type="spellStart"/>
            <w:r>
              <w:t>Tovarnícka</w:t>
            </w:r>
            <w:proofErr w:type="spellEnd"/>
            <w:r>
              <w:t xml:space="preserve"> 1609 Topoľčany</w:t>
            </w:r>
          </w:p>
        </w:tc>
      </w:tr>
      <w:tr w:rsidR="00F305BB" w:rsidRPr="007B6C7D" w14:paraId="3FC37590" w14:textId="77777777" w:rsidTr="007B6C7D">
        <w:tc>
          <w:tcPr>
            <w:tcW w:w="4606" w:type="dxa"/>
          </w:tcPr>
          <w:p w14:paraId="57229C71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14:paraId="65D88DC4" w14:textId="77777777" w:rsidR="00F305BB" w:rsidRPr="007B6C7D" w:rsidRDefault="00753D5F" w:rsidP="007B6C7D">
            <w:pPr>
              <w:tabs>
                <w:tab w:val="left" w:pos="4007"/>
              </w:tabs>
              <w:spacing w:after="0" w:line="240" w:lineRule="auto"/>
            </w:pPr>
            <w:r>
              <w:t>Mgr. Elena Martinková</w:t>
            </w:r>
          </w:p>
        </w:tc>
      </w:tr>
      <w:tr w:rsidR="00F305BB" w:rsidRPr="007B6C7D" w14:paraId="582E6105" w14:textId="77777777" w:rsidTr="007B6C7D">
        <w:tc>
          <w:tcPr>
            <w:tcW w:w="4606" w:type="dxa"/>
          </w:tcPr>
          <w:p w14:paraId="4881FB97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14:paraId="3D9DA75F" w14:textId="77777777" w:rsidR="00753D5F" w:rsidRDefault="00D66B77" w:rsidP="00753D5F">
            <w:pPr>
              <w:tabs>
                <w:tab w:val="left" w:pos="4007"/>
              </w:tabs>
              <w:spacing w:after="0" w:line="240" w:lineRule="auto"/>
              <w:rPr>
                <w:u w:val="single"/>
                <w:lang w:val="en-US"/>
              </w:rPr>
            </w:pPr>
            <w:hyperlink r:id="rId8" w:history="1">
              <w:r w:rsidR="00753D5F" w:rsidRPr="00F22DFC">
                <w:rPr>
                  <w:rStyle w:val="Hypertextovprepojenie"/>
                </w:rPr>
                <w:t>https://sostovar.edupage.org/text/?text=text/text35</w:t>
              </w:r>
              <w:r w:rsidR="00753D5F" w:rsidRPr="00F22DFC">
                <w:rPr>
                  <w:rStyle w:val="Hypertextovprepojenie"/>
                  <w:lang w:val="en-US"/>
                </w:rPr>
                <w:t>&amp;subpage=1</w:t>
              </w:r>
            </w:hyperlink>
          </w:p>
          <w:p w14:paraId="642AC758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</w:pPr>
          </w:p>
        </w:tc>
      </w:tr>
    </w:tbl>
    <w:p w14:paraId="064CE5CB" w14:textId="77777777"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7B6C7D" w14:paraId="787285FA" w14:textId="77777777" w:rsidTr="007B6C7D">
        <w:trPr>
          <w:trHeight w:val="6419"/>
        </w:trPr>
        <w:tc>
          <w:tcPr>
            <w:tcW w:w="9212" w:type="dxa"/>
          </w:tcPr>
          <w:p w14:paraId="4F186294" w14:textId="77777777" w:rsidR="00F305BB" w:rsidRPr="00E73EBA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cs="Calibri"/>
              </w:rPr>
            </w:pPr>
            <w:r w:rsidRPr="00E73EBA">
              <w:rPr>
                <w:rFonts w:cs="Calibri"/>
                <w:b/>
              </w:rPr>
              <w:lastRenderedPageBreak/>
              <w:t>Manažérske zhrnutie:</w:t>
            </w:r>
          </w:p>
          <w:p w14:paraId="758AACB1" w14:textId="77777777" w:rsidR="0072240E" w:rsidRPr="00E73EBA" w:rsidRDefault="00DF4C48" w:rsidP="004964B4">
            <w:pPr>
              <w:tabs>
                <w:tab w:val="left" w:pos="1114"/>
              </w:tabs>
              <w:spacing w:after="0" w:line="240" w:lineRule="auto"/>
              <w:rPr>
                <w:rFonts w:cs="Calibri"/>
              </w:rPr>
            </w:pPr>
            <w:r w:rsidRPr="00E73EBA">
              <w:rPr>
                <w:rFonts w:cs="Calibri"/>
              </w:rPr>
              <w:t>Krátka anotácia:</w:t>
            </w:r>
          </w:p>
          <w:p w14:paraId="640FF5D7" w14:textId="77777777" w:rsidR="005F1130" w:rsidRDefault="00D839DE" w:rsidP="004964B4">
            <w:pPr>
              <w:tabs>
                <w:tab w:val="left" w:pos="1114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Využitie didaktických hier -</w:t>
            </w:r>
            <w:r w:rsidR="008F51DE">
              <w:rPr>
                <w:rFonts w:cs="Calibri"/>
              </w:rPr>
              <w:t xml:space="preserve"> pexeso, krížovky s tajničkou, doplňovačky, </w:t>
            </w:r>
            <w:proofErr w:type="spellStart"/>
            <w:r w:rsidR="008F51DE">
              <w:rPr>
                <w:rFonts w:cs="Calibri"/>
              </w:rPr>
              <w:t>priraďovačky</w:t>
            </w:r>
            <w:proofErr w:type="spellEnd"/>
            <w:r>
              <w:rPr>
                <w:rFonts w:cs="Calibri"/>
              </w:rPr>
              <w:t xml:space="preserve"> sú prínosom pre žiakov vo vyučovaní cudzieho jazyka, najmä na zapamätanie, utvrdzovanie slovnej zásoby.</w:t>
            </w:r>
          </w:p>
          <w:p w14:paraId="5357168A" w14:textId="77777777" w:rsidR="000C45FB" w:rsidRDefault="000C45FB" w:rsidP="005F1130">
            <w:pPr>
              <w:tabs>
                <w:tab w:val="left" w:pos="1114"/>
              </w:tabs>
              <w:spacing w:after="0" w:line="240" w:lineRule="auto"/>
              <w:rPr>
                <w:rFonts w:cs="Calibri"/>
              </w:rPr>
            </w:pPr>
          </w:p>
          <w:p w14:paraId="4F089961" w14:textId="77777777" w:rsidR="0072240E" w:rsidRPr="00E73EBA" w:rsidRDefault="0072240E" w:rsidP="007B6C7D">
            <w:pPr>
              <w:tabs>
                <w:tab w:val="left" w:pos="1114"/>
              </w:tabs>
              <w:spacing w:after="0" w:line="240" w:lineRule="auto"/>
              <w:rPr>
                <w:rFonts w:cs="Calibri"/>
              </w:rPr>
            </w:pPr>
          </w:p>
          <w:p w14:paraId="17F0F1A3" w14:textId="77777777" w:rsidR="00D361DB" w:rsidRPr="00E73EBA" w:rsidRDefault="00D361DB" w:rsidP="007B6C7D">
            <w:pPr>
              <w:tabs>
                <w:tab w:val="left" w:pos="1114"/>
              </w:tabs>
              <w:spacing w:after="0" w:line="240" w:lineRule="auto"/>
              <w:rPr>
                <w:rFonts w:cs="Calibri"/>
              </w:rPr>
            </w:pPr>
            <w:r w:rsidRPr="00E73EBA">
              <w:rPr>
                <w:rFonts w:cs="Calibri"/>
              </w:rPr>
              <w:t>Kľúčové slová:</w:t>
            </w:r>
          </w:p>
          <w:p w14:paraId="1172B410" w14:textId="77777777" w:rsidR="00D361DB" w:rsidRPr="00E73EBA" w:rsidRDefault="00D839DE" w:rsidP="00D839DE">
            <w:pPr>
              <w:tabs>
                <w:tab w:val="left" w:pos="1114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 príprava didaktických hier, pexeso, krížovky s tajničkou, doplňovačky, </w:t>
            </w:r>
            <w:proofErr w:type="spellStart"/>
            <w:r>
              <w:rPr>
                <w:rFonts w:cs="Calibri"/>
              </w:rPr>
              <w:t>priraďovačky</w:t>
            </w:r>
            <w:proofErr w:type="spellEnd"/>
            <w:r>
              <w:rPr>
                <w:rFonts w:cs="Calibri"/>
              </w:rPr>
              <w:t>, zážitkové vyučovanie</w:t>
            </w:r>
          </w:p>
        </w:tc>
      </w:tr>
      <w:tr w:rsidR="00F305BB" w:rsidRPr="007B6C7D" w14:paraId="29AA86B4" w14:textId="77777777" w:rsidTr="00DF4C59">
        <w:trPr>
          <w:trHeight w:val="2268"/>
        </w:trPr>
        <w:tc>
          <w:tcPr>
            <w:tcW w:w="9212" w:type="dxa"/>
          </w:tcPr>
          <w:p w14:paraId="5C8AC28D" w14:textId="77777777" w:rsidR="00F305BB" w:rsidRPr="00E73EBA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cs="Calibri"/>
              </w:rPr>
            </w:pPr>
            <w:r w:rsidRPr="00E73EBA">
              <w:rPr>
                <w:rFonts w:cs="Calibri"/>
                <w:b/>
              </w:rPr>
              <w:t>Hlavné body, témy stretnutia, zhrnutie priebehu stretnutia:</w:t>
            </w:r>
            <w:r w:rsidRPr="00E73EBA">
              <w:rPr>
                <w:rFonts w:cs="Calibri"/>
              </w:rPr>
              <w:t xml:space="preserve"> </w:t>
            </w:r>
          </w:p>
          <w:p w14:paraId="52568971" w14:textId="77777777" w:rsidR="00F305BB" w:rsidRPr="00E73EBA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cs="Calibri"/>
              </w:rPr>
            </w:pPr>
          </w:p>
          <w:p w14:paraId="5CE3954E" w14:textId="77777777" w:rsidR="00AB0974" w:rsidRPr="00E73EBA" w:rsidRDefault="00DF4C48" w:rsidP="00AB0974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rPr>
                <w:rFonts w:cs="Calibri"/>
              </w:rPr>
            </w:pPr>
            <w:r w:rsidRPr="00E73EBA">
              <w:rPr>
                <w:rFonts w:cs="Calibri"/>
              </w:rPr>
              <w:t xml:space="preserve">Privítanie členov klubu </w:t>
            </w:r>
            <w:r w:rsidR="00AB0974" w:rsidRPr="00E73EBA">
              <w:rPr>
                <w:rFonts w:cs="Calibri"/>
              </w:rPr>
              <w:t xml:space="preserve"> a oboznámenie s programom stretnutia</w:t>
            </w:r>
          </w:p>
          <w:p w14:paraId="21E3C8B3" w14:textId="77777777" w:rsidR="00E73EBA" w:rsidRPr="00E73EBA" w:rsidRDefault="00727277" w:rsidP="00AB0974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Skúsenosti učiteľov pri používaní </w:t>
            </w:r>
            <w:r w:rsidR="00D839DE">
              <w:rPr>
                <w:rFonts w:cs="Calibri"/>
              </w:rPr>
              <w:t>didaktických hier na hodinách</w:t>
            </w:r>
            <w:r>
              <w:rPr>
                <w:rFonts w:cs="Calibri"/>
              </w:rPr>
              <w:t xml:space="preserve"> CUJ</w:t>
            </w:r>
          </w:p>
          <w:p w14:paraId="3A973C11" w14:textId="77777777" w:rsidR="00FF40AA" w:rsidRDefault="00194A72" w:rsidP="00FF40AA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Ukážky didaktických hier a výmena skúseností</w:t>
            </w:r>
          </w:p>
          <w:p w14:paraId="56E82520" w14:textId="77777777" w:rsidR="00D839DE" w:rsidRDefault="00D839DE" w:rsidP="00727277">
            <w:pPr>
              <w:pStyle w:val="Odsekzoznamu"/>
              <w:tabs>
                <w:tab w:val="left" w:pos="1114"/>
              </w:tabs>
              <w:spacing w:after="0" w:line="240" w:lineRule="auto"/>
              <w:ind w:left="405"/>
            </w:pPr>
          </w:p>
          <w:p w14:paraId="22E52B5F" w14:textId="77777777" w:rsidR="00D839DE" w:rsidRPr="00194A72" w:rsidRDefault="00194A72" w:rsidP="00937AB0">
            <w:pPr>
              <w:pStyle w:val="Odsekzoznamu"/>
              <w:numPr>
                <w:ilvl w:val="0"/>
                <w:numId w:val="12"/>
              </w:numPr>
              <w:tabs>
                <w:tab w:val="left" w:pos="1114"/>
              </w:tabs>
              <w:spacing w:after="0" w:line="240" w:lineRule="auto"/>
              <w:ind w:left="306" w:hanging="284"/>
              <w:rPr>
                <w:rFonts w:cs="Calibri"/>
              </w:rPr>
            </w:pPr>
            <w:r w:rsidRPr="00194A72">
              <w:rPr>
                <w:rFonts w:cs="Calibri"/>
              </w:rPr>
              <w:t>Privítanie členov klubu a oboznámenie sa s programom stretnutia.</w:t>
            </w:r>
          </w:p>
          <w:p w14:paraId="4CBDA0D2" w14:textId="77777777" w:rsidR="00D839DE" w:rsidRPr="00194A72" w:rsidRDefault="00D839DE" w:rsidP="00937AB0">
            <w:pPr>
              <w:pStyle w:val="Odsekzoznamu"/>
              <w:numPr>
                <w:ilvl w:val="0"/>
                <w:numId w:val="12"/>
              </w:numPr>
              <w:tabs>
                <w:tab w:val="left" w:pos="1114"/>
              </w:tabs>
              <w:spacing w:after="0" w:line="240" w:lineRule="auto"/>
              <w:ind w:left="306" w:hanging="284"/>
              <w:rPr>
                <w:rFonts w:cs="Calibri"/>
              </w:rPr>
            </w:pPr>
            <w:r w:rsidRPr="00194A72">
              <w:rPr>
                <w:rFonts w:cs="Calibri"/>
              </w:rPr>
              <w:t xml:space="preserve">Vyučovanie obohatené o hry je pre žiakov zaujímavé a motivujúce. Tieto </w:t>
            </w:r>
            <w:r w:rsidR="00194A72">
              <w:rPr>
                <w:rFonts w:cs="Calibri"/>
              </w:rPr>
              <w:t xml:space="preserve">aktivity je vhodné </w:t>
            </w:r>
            <w:r w:rsidRPr="00194A72">
              <w:rPr>
                <w:rFonts w:cs="Calibri"/>
              </w:rPr>
              <w:t>zaradiť na začiatok, prípadne na záver vyučovania.</w:t>
            </w:r>
          </w:p>
          <w:p w14:paraId="21CF72CE" w14:textId="77777777" w:rsidR="00D839DE" w:rsidRPr="00767EAE" w:rsidRDefault="00D839DE" w:rsidP="005A6449">
            <w:pPr>
              <w:tabs>
                <w:tab w:val="left" w:pos="1114"/>
              </w:tabs>
              <w:spacing w:after="0" w:line="240" w:lineRule="auto"/>
              <w:ind w:left="306"/>
              <w:rPr>
                <w:rFonts w:cs="Calibri"/>
              </w:rPr>
            </w:pPr>
            <w:r>
              <w:rPr>
                <w:rFonts w:cs="Calibri"/>
              </w:rPr>
              <w:t>Študenti urobia pokrok v učení cudzích jazykov</w:t>
            </w:r>
            <w:r w:rsidRPr="00767EAE">
              <w:rPr>
                <w:rFonts w:cs="Calibri"/>
              </w:rPr>
              <w:t xml:space="preserve"> prostredníctvom </w:t>
            </w:r>
            <w:r>
              <w:rPr>
                <w:rFonts w:cs="Calibri"/>
              </w:rPr>
              <w:t xml:space="preserve">týchto didaktických hier </w:t>
            </w:r>
            <w:r w:rsidR="00194A72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napríklad lepšie si </w:t>
            </w:r>
            <w:r w:rsidRPr="00767EAE">
              <w:rPr>
                <w:rFonts w:cs="Calibri"/>
              </w:rPr>
              <w:t xml:space="preserve"> zapam</w:t>
            </w:r>
            <w:r w:rsidR="005A6449">
              <w:rPr>
                <w:rFonts w:cs="Calibri"/>
              </w:rPr>
              <w:t>ätajú</w:t>
            </w:r>
            <w:r>
              <w:rPr>
                <w:rFonts w:cs="Calibri"/>
              </w:rPr>
              <w:t xml:space="preserve"> slovnú zásobu z danej témy</w:t>
            </w:r>
            <w:r w:rsidRPr="00767EAE">
              <w:rPr>
                <w:rFonts w:cs="Calibri"/>
              </w:rPr>
              <w:t>.</w:t>
            </w:r>
            <w:r>
              <w:rPr>
                <w:rFonts w:cs="Calibri"/>
              </w:rPr>
              <w:t xml:space="preserve"> </w:t>
            </w:r>
            <w:r w:rsidR="005A6449">
              <w:rPr>
                <w:rFonts w:cs="Calibri"/>
              </w:rPr>
              <w:t>Vyhľadávaním slovíčok, vkladaním</w:t>
            </w:r>
            <w:r>
              <w:rPr>
                <w:rFonts w:cs="Calibri"/>
              </w:rPr>
              <w:t xml:space="preserve"> do tajničiek doplňovačiek si utvrdzujú už naučenú slovnú zásobu.</w:t>
            </w:r>
          </w:p>
          <w:p w14:paraId="2E740C7F" w14:textId="77777777" w:rsidR="00C27981" w:rsidRDefault="00C27981" w:rsidP="005A6449">
            <w:pPr>
              <w:tabs>
                <w:tab w:val="left" w:pos="1114"/>
              </w:tabs>
              <w:spacing w:after="0" w:line="240" w:lineRule="auto"/>
              <w:ind w:left="306"/>
            </w:pPr>
          </w:p>
          <w:p w14:paraId="35103ECD" w14:textId="77777777" w:rsidR="00D839DE" w:rsidRDefault="00D839DE" w:rsidP="005A6449">
            <w:pPr>
              <w:tabs>
                <w:tab w:val="left" w:pos="1114"/>
              </w:tabs>
              <w:spacing w:after="0" w:line="240" w:lineRule="auto"/>
              <w:ind w:left="306"/>
            </w:pPr>
            <w:r>
              <w:t xml:space="preserve">Mnohé aktivity a úlohy, ktoré môžu žiaci robiť individuálne, vo  dvojiciach aj v skupinách. Niektoré z výhod, ktoré ponúka práca s didaktickými hrami: </w:t>
            </w:r>
          </w:p>
          <w:p w14:paraId="4B461012" w14:textId="77777777" w:rsidR="00D839DE" w:rsidRDefault="00D839DE" w:rsidP="005A6449">
            <w:pPr>
              <w:tabs>
                <w:tab w:val="left" w:pos="1114"/>
              </w:tabs>
              <w:spacing w:after="0" w:line="240" w:lineRule="auto"/>
              <w:ind w:left="306"/>
            </w:pPr>
            <w:r>
              <w:t xml:space="preserve"> • obsahujú veľa opakovania, čo uľahčuje zapamätávanie, ( napríklad PEXESO)</w:t>
            </w:r>
          </w:p>
          <w:p w14:paraId="59E354F5" w14:textId="77777777" w:rsidR="00D839DE" w:rsidRDefault="00D839DE" w:rsidP="005A6449">
            <w:pPr>
              <w:tabs>
                <w:tab w:val="left" w:pos="1114"/>
              </w:tabs>
              <w:spacing w:after="0" w:line="240" w:lineRule="auto"/>
              <w:ind w:left="306"/>
            </w:pPr>
            <w:r>
              <w:t xml:space="preserve"> • spôsob práce  je pre žiakov zábavný a zaujímavý,</w:t>
            </w:r>
          </w:p>
          <w:p w14:paraId="013F33B8" w14:textId="77777777" w:rsidR="00D839DE" w:rsidRPr="008F74D0" w:rsidRDefault="00D839DE" w:rsidP="005A6449">
            <w:pPr>
              <w:tabs>
                <w:tab w:val="left" w:pos="1114"/>
              </w:tabs>
              <w:spacing w:after="0" w:line="240" w:lineRule="auto"/>
              <w:ind w:left="306"/>
            </w:pPr>
            <w:r>
              <w:t xml:space="preserve"> • úlohy  môžu byť zamerané na prácu s lexikou, gramatikou, výslovnosťou, písaním a prispievajú k rozvoju komunikatívnej kompetencie ( napríklad krížovky s tajničkou).</w:t>
            </w:r>
          </w:p>
          <w:p w14:paraId="70AFBEDB" w14:textId="77777777" w:rsidR="005A6449" w:rsidRDefault="00C27981" w:rsidP="005A6449">
            <w:pPr>
              <w:ind w:left="306"/>
              <w:rPr>
                <w:rFonts w:cs="Calibri"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Verdana" w:hAnsi="Verdana"/>
                <w:color w:val="3B393A"/>
                <w:sz w:val="19"/>
                <w:szCs w:val="19"/>
                <w:shd w:val="clear" w:color="auto" w:fill="FFFFFF"/>
              </w:rPr>
              <w:t>Napr.:</w:t>
            </w:r>
            <w:r w:rsidR="005D4A21">
              <w:rPr>
                <w:rFonts w:ascii="Verdana" w:hAnsi="Verdana"/>
                <w:color w:val="3B393A"/>
                <w:sz w:val="19"/>
                <w:szCs w:val="19"/>
                <w:shd w:val="clear" w:color="auto" w:fill="FFFFFF"/>
              </w:rPr>
              <w:t>Múdre</w:t>
            </w:r>
            <w:proofErr w:type="spellEnd"/>
            <w:r w:rsidR="005D4A21">
              <w:rPr>
                <w:rFonts w:ascii="Verdana" w:hAnsi="Verdana"/>
                <w:color w:val="3B393A"/>
                <w:sz w:val="19"/>
                <w:szCs w:val="19"/>
                <w:shd w:val="clear" w:color="auto" w:fill="FFFFFF"/>
              </w:rPr>
              <w:t xml:space="preserve"> PEXESO NATOTATA je spoločenská hra, ktorá na rozdiel od klasického pexesa, kde je nutná predovšetkým pamäť, núti hráča premýšľať a učiť sa, a pritom mu umožňuje okamžite si overiť správnosť svojej odpovede. Je určená pre </w:t>
            </w:r>
            <w:r w:rsidR="005A6449">
              <w:rPr>
                <w:rFonts w:ascii="Verdana" w:hAnsi="Verdana"/>
                <w:color w:val="3B393A"/>
                <w:sz w:val="19"/>
                <w:szCs w:val="19"/>
                <w:shd w:val="clear" w:color="auto" w:fill="FFFFFF"/>
              </w:rPr>
              <w:t xml:space="preserve">jedného a viac hráčov. </w:t>
            </w:r>
            <w:r w:rsidR="005A6449" w:rsidRPr="00194A72">
              <w:rPr>
                <w:rFonts w:cs="Calibri"/>
                <w:color w:val="000000"/>
                <w:shd w:val="clear" w:color="auto" w:fill="FFFFFF"/>
              </w:rPr>
              <w:t>Popri hľadaní párov sa deti ľahko naučia</w:t>
            </w:r>
            <w:r w:rsidR="005A6449">
              <w:rPr>
                <w:rFonts w:cs="Calibri"/>
                <w:color w:val="000000"/>
                <w:shd w:val="clear" w:color="auto" w:fill="FFFFFF"/>
              </w:rPr>
              <w:t xml:space="preserve"> pomenovať pojmy v slovenskom a </w:t>
            </w:r>
            <w:r w:rsidR="005A6449" w:rsidRPr="00194A72">
              <w:rPr>
                <w:rFonts w:cs="Calibri"/>
                <w:color w:val="000000"/>
                <w:shd w:val="clear" w:color="auto" w:fill="FFFFFF"/>
              </w:rPr>
              <w:t>v cudzom jazyku</w:t>
            </w:r>
            <w:r w:rsidR="005A6449">
              <w:rPr>
                <w:rFonts w:cs="Calibri"/>
                <w:color w:val="000000"/>
                <w:shd w:val="clear" w:color="auto" w:fill="FFFFFF"/>
              </w:rPr>
              <w:t>.</w:t>
            </w:r>
          </w:p>
          <w:p w14:paraId="2139CD6D" w14:textId="77777777" w:rsidR="00727277" w:rsidRPr="00937AB0" w:rsidRDefault="00C27981" w:rsidP="00937AB0">
            <w:pPr>
              <w:spacing w:after="0"/>
              <w:ind w:left="306"/>
              <w:rPr>
                <w:rFonts w:cs="Calibri"/>
                <w:color w:val="000000"/>
                <w:shd w:val="clear" w:color="auto" w:fill="FFFFFF"/>
              </w:rPr>
            </w:pPr>
            <w:r>
              <w:rPr>
                <w:rFonts w:cs="Calibri"/>
                <w:color w:val="000000"/>
                <w:shd w:val="clear" w:color="auto" w:fill="FFFFFF"/>
              </w:rPr>
              <w:lastRenderedPageBreak/>
              <w:t xml:space="preserve">Pri krížovkách s tajničkou môžeme využívať aj online materiály poskytované rôznymi vydavateľstvami ako napríklad pre nemecký ale aj anglický jazyk – vydavateľstvo </w:t>
            </w:r>
            <w:proofErr w:type="spellStart"/>
            <w:r>
              <w:rPr>
                <w:rFonts w:cs="Calibri"/>
                <w:color w:val="000000"/>
                <w:shd w:val="clear" w:color="auto" w:fill="FFFFFF"/>
              </w:rPr>
              <w:t>Klett</w:t>
            </w:r>
            <w:proofErr w:type="spellEnd"/>
            <w:r>
              <w:rPr>
                <w:rFonts w:cs="Calibri"/>
                <w:color w:val="000000"/>
                <w:shd w:val="clear" w:color="auto" w:fill="FFFFFF"/>
              </w:rPr>
              <w:t xml:space="preserve"> na svojej web stránke poskytuje množstvo rôznych </w:t>
            </w:r>
            <w:r w:rsidR="00937AB0">
              <w:rPr>
                <w:rFonts w:cs="Calibri"/>
                <w:color w:val="000000"/>
                <w:shd w:val="clear" w:color="auto" w:fill="FFFFFF"/>
              </w:rPr>
              <w:t xml:space="preserve">doplňovačiek, </w:t>
            </w:r>
            <w:proofErr w:type="spellStart"/>
            <w:r w:rsidR="00937AB0">
              <w:rPr>
                <w:rFonts w:cs="Calibri"/>
                <w:color w:val="000000"/>
                <w:shd w:val="clear" w:color="auto" w:fill="FFFFFF"/>
              </w:rPr>
              <w:t>priraďovačiek</w:t>
            </w:r>
            <w:proofErr w:type="spellEnd"/>
            <w:r w:rsidR="00937AB0">
              <w:rPr>
                <w:rFonts w:cs="Calibri"/>
                <w:color w:val="000000"/>
                <w:shd w:val="clear" w:color="auto" w:fill="FFFFFF"/>
              </w:rPr>
              <w:t>.</w:t>
            </w:r>
            <w:r w:rsidR="00727277">
              <w:t xml:space="preserve">    </w:t>
            </w:r>
          </w:p>
          <w:p w14:paraId="418A82F9" w14:textId="77777777" w:rsidR="00727277" w:rsidRPr="00E73EBA" w:rsidRDefault="00727277" w:rsidP="00FF40AA">
            <w:pPr>
              <w:tabs>
                <w:tab w:val="left" w:pos="1114"/>
              </w:tabs>
              <w:spacing w:after="0" w:line="240" w:lineRule="auto"/>
              <w:ind w:left="45"/>
              <w:rPr>
                <w:rFonts w:cs="Calibri"/>
              </w:rPr>
            </w:pPr>
          </w:p>
          <w:p w14:paraId="79CF6305" w14:textId="77777777" w:rsidR="00E73EBA" w:rsidRPr="00C27981" w:rsidRDefault="00E73EBA" w:rsidP="00937AB0">
            <w:pPr>
              <w:pStyle w:val="Odsekzoznamu"/>
              <w:numPr>
                <w:ilvl w:val="0"/>
                <w:numId w:val="12"/>
              </w:numPr>
              <w:tabs>
                <w:tab w:val="left" w:pos="306"/>
              </w:tabs>
              <w:spacing w:after="0" w:line="240" w:lineRule="auto"/>
              <w:ind w:left="164" w:hanging="142"/>
              <w:rPr>
                <w:rFonts w:cs="Calibri"/>
              </w:rPr>
            </w:pPr>
            <w:r w:rsidRPr="00C27981">
              <w:rPr>
                <w:rFonts w:cs="Calibri"/>
              </w:rPr>
              <w:t>Výhody vy</w:t>
            </w:r>
            <w:r w:rsidR="004C4334" w:rsidRPr="00C27981">
              <w:rPr>
                <w:rFonts w:cs="Calibri"/>
              </w:rPr>
              <w:t xml:space="preserve">užívania </w:t>
            </w:r>
            <w:r w:rsidR="005A6449" w:rsidRPr="00C27981">
              <w:rPr>
                <w:rFonts w:cs="Calibri"/>
              </w:rPr>
              <w:t xml:space="preserve">pexesa, </w:t>
            </w:r>
            <w:r w:rsidR="00C27981" w:rsidRPr="00C27981">
              <w:rPr>
                <w:rFonts w:cs="Calibri"/>
              </w:rPr>
              <w:t>krížovky s tajničkou</w:t>
            </w:r>
            <w:r w:rsidR="005A6449" w:rsidRPr="00C27981">
              <w:rPr>
                <w:rFonts w:cs="Calibri"/>
              </w:rPr>
              <w:t xml:space="preserve"> alebo doplňovačky </w:t>
            </w:r>
            <w:r w:rsidR="004C4334" w:rsidRPr="00C27981">
              <w:rPr>
                <w:rFonts w:cs="Calibri"/>
              </w:rPr>
              <w:t xml:space="preserve"> pri výučbe CUJ :</w:t>
            </w:r>
          </w:p>
          <w:p w14:paraId="2416AB7B" w14:textId="77777777" w:rsidR="004C4334" w:rsidRDefault="00937AB0" w:rsidP="00937AB0">
            <w:pPr>
              <w:tabs>
                <w:tab w:val="left" w:pos="447"/>
              </w:tabs>
              <w:spacing w:after="0" w:line="240" w:lineRule="auto"/>
              <w:ind w:left="164" w:hanging="142"/>
            </w:pPr>
            <w:r>
              <w:t xml:space="preserve">    </w:t>
            </w:r>
            <w:r w:rsidR="005A6449">
              <w:t>S</w:t>
            </w:r>
            <w:r w:rsidR="004C4334">
              <w:t>právnym výberom úloh</w:t>
            </w:r>
            <w:r w:rsidR="005A6449">
              <w:t xml:space="preserve"> ( pexeso, krížovky s tajničkou, doplňovačky)</w:t>
            </w:r>
            <w:r w:rsidR="00C27981">
              <w:t xml:space="preserve"> môžeme</w:t>
            </w:r>
            <w:r w:rsidR="005A6449">
              <w:t xml:space="preserve"> </w:t>
            </w:r>
            <w:r w:rsidR="00C27981">
              <w:t xml:space="preserve"> prispieť</w:t>
            </w:r>
            <w:r w:rsidR="004C4334">
              <w:t xml:space="preserve"> k rozvoju </w:t>
            </w:r>
            <w:r>
              <w:t xml:space="preserve">  </w:t>
            </w:r>
            <w:r w:rsidR="004C4334">
              <w:t>komunikatívnej kompetenci</w:t>
            </w:r>
            <w:r>
              <w:t>e. Ďalšou výhodou</w:t>
            </w:r>
            <w:r w:rsidR="00C27981">
              <w:t xml:space="preserve"> môže byť pre žiakov </w:t>
            </w:r>
            <w:r>
              <w:t xml:space="preserve">jeho variabilita . Môžeme úlohu skúsenejším žiakom sťažiť a to tak, že si </w:t>
            </w:r>
            <w:r w:rsidR="00C27981">
              <w:t>vytvori</w:t>
            </w:r>
            <w:r>
              <w:t>a</w:t>
            </w:r>
            <w:r w:rsidR="00C27981">
              <w:t xml:space="preserve"> krížovku s tajničkou, prí</w:t>
            </w:r>
            <w:r>
              <w:t xml:space="preserve">padne doplňovačku, </w:t>
            </w:r>
            <w:proofErr w:type="spellStart"/>
            <w:r>
              <w:t>priraďovačku</w:t>
            </w:r>
            <w:proofErr w:type="spellEnd"/>
            <w:r>
              <w:t xml:space="preserve"> sami.</w:t>
            </w:r>
          </w:p>
          <w:p w14:paraId="14BD607B" w14:textId="77777777" w:rsidR="00D632F0" w:rsidRDefault="00E73EBA" w:rsidP="00937AB0">
            <w:pPr>
              <w:tabs>
                <w:tab w:val="left" w:pos="447"/>
              </w:tabs>
              <w:spacing w:after="0" w:line="240" w:lineRule="auto"/>
              <w:ind w:left="164" w:hanging="142"/>
            </w:pPr>
            <w:r w:rsidRPr="00E73EBA">
              <w:rPr>
                <w:rFonts w:cs="Calibri"/>
              </w:rPr>
              <w:t xml:space="preserve">        </w:t>
            </w:r>
            <w:r w:rsidR="00937AB0">
              <w:t xml:space="preserve">Nevýhodou je ak sa učiteľ príliš často </w:t>
            </w:r>
            <w:r w:rsidR="00D632F0">
              <w:t>zaraďuje do vyučovania tie</w:t>
            </w:r>
            <w:r w:rsidR="00937AB0">
              <w:t>to úloh</w:t>
            </w:r>
            <w:r w:rsidR="00D632F0">
              <w:t>y ( didaktické h</w:t>
            </w:r>
            <w:r w:rsidR="00937AB0">
              <w:t>r</w:t>
            </w:r>
            <w:r w:rsidR="00D632F0">
              <w:t>y</w:t>
            </w:r>
            <w:r w:rsidR="00937AB0">
              <w:t>), môže sa stať, že to žiakov prestane baviť</w:t>
            </w:r>
            <w:r w:rsidR="00D632F0">
              <w:t>, prípadne sa im budú zdať n</w:t>
            </w:r>
            <w:r w:rsidR="00937AB0">
              <w:t>e</w:t>
            </w:r>
            <w:r w:rsidR="00D632F0">
              <w:t>zaujímavé</w:t>
            </w:r>
            <w:r w:rsidR="00937AB0">
              <w:t xml:space="preserve">. </w:t>
            </w:r>
          </w:p>
          <w:p w14:paraId="402B1D82" w14:textId="77777777" w:rsidR="00937AB0" w:rsidRDefault="00D632F0" w:rsidP="00937AB0">
            <w:pPr>
              <w:tabs>
                <w:tab w:val="left" w:pos="447"/>
              </w:tabs>
              <w:spacing w:after="0" w:line="240" w:lineRule="auto"/>
              <w:ind w:left="164" w:hanging="142"/>
            </w:pPr>
            <w:r>
              <w:t xml:space="preserve">   </w:t>
            </w:r>
            <w:r w:rsidR="00937AB0">
              <w:t>Inými slovami, </w:t>
            </w:r>
            <w:r>
              <w:t>je dôležité načasovanie, správny výber, úroveň jazykových zručností apod.</w:t>
            </w:r>
          </w:p>
          <w:p w14:paraId="5117E15D" w14:textId="77777777" w:rsidR="00937AB0" w:rsidRDefault="00937AB0" w:rsidP="00937AB0">
            <w:pPr>
              <w:tabs>
                <w:tab w:val="left" w:pos="447"/>
              </w:tabs>
              <w:spacing w:after="0" w:line="240" w:lineRule="auto"/>
              <w:ind w:left="164" w:hanging="142"/>
            </w:pPr>
            <w:r>
              <w:t xml:space="preserve"> </w:t>
            </w:r>
            <w:r w:rsidR="00D632F0">
              <w:t xml:space="preserve"> </w:t>
            </w:r>
            <w:r>
              <w:t xml:space="preserve">  Jedným z dôležitých kritérií pri výbere </w:t>
            </w:r>
            <w:r w:rsidR="00D632F0">
              <w:t>je j</w:t>
            </w:r>
            <w:r>
              <w:t>azyková náročnosť, ktorá by mala byť prispôsobená úrovni ovládania cudzieho jazyka cieľovej skupiny žiakov.</w:t>
            </w:r>
          </w:p>
          <w:p w14:paraId="1C2D7E29" w14:textId="77777777" w:rsidR="00727277" w:rsidRPr="00E73EBA" w:rsidRDefault="00D632F0" w:rsidP="00937AB0">
            <w:pPr>
              <w:tabs>
                <w:tab w:val="left" w:pos="447"/>
              </w:tabs>
              <w:spacing w:after="0" w:line="240" w:lineRule="auto"/>
              <w:ind w:hanging="142"/>
              <w:rPr>
                <w:rFonts w:cs="Calibri"/>
              </w:rPr>
            </w:pPr>
            <w:r>
              <w:rPr>
                <w:rFonts w:cs="Calibri"/>
              </w:rPr>
              <w:t xml:space="preserve">  </w:t>
            </w:r>
          </w:p>
          <w:p w14:paraId="184DA86A" w14:textId="77777777" w:rsidR="00E73EBA" w:rsidRPr="00C27981" w:rsidRDefault="00D632F0" w:rsidP="00937AB0">
            <w:pPr>
              <w:tabs>
                <w:tab w:val="left" w:pos="447"/>
              </w:tabs>
              <w:ind w:hanging="142"/>
              <w:rPr>
                <w:rFonts w:cs="Calibri"/>
              </w:rPr>
            </w:pPr>
            <w:r>
              <w:rPr>
                <w:rFonts w:cs="Calibri"/>
              </w:rPr>
              <w:t xml:space="preserve">     </w:t>
            </w:r>
            <w:r w:rsidR="00FF40AA" w:rsidRPr="00C27981">
              <w:rPr>
                <w:rFonts w:cs="Calibri"/>
              </w:rPr>
              <w:t>Učitelia cudzích jazykov</w:t>
            </w:r>
            <w:r w:rsidR="00381BE1" w:rsidRPr="00C27981">
              <w:rPr>
                <w:rFonts w:cs="Calibri"/>
              </w:rPr>
              <w:t xml:space="preserve"> sa </w:t>
            </w:r>
            <w:r w:rsidR="00817B88" w:rsidRPr="00C27981">
              <w:rPr>
                <w:rFonts w:cs="Calibri"/>
              </w:rPr>
              <w:t xml:space="preserve">zhodli na využívaní </w:t>
            </w:r>
            <w:r w:rsidR="00C27981">
              <w:rPr>
                <w:rFonts w:cs="Calibri"/>
              </w:rPr>
              <w:t>didaktických hier</w:t>
            </w:r>
            <w:r w:rsidR="00E73EBA" w:rsidRPr="00C27981">
              <w:rPr>
                <w:rFonts w:cs="Calibri"/>
              </w:rPr>
              <w:t xml:space="preserve">, kde na základe aktuálnych tém si </w:t>
            </w:r>
            <w:r>
              <w:rPr>
                <w:rFonts w:cs="Calibri"/>
              </w:rPr>
              <w:t xml:space="preserve"> </w:t>
            </w:r>
            <w:r w:rsidR="00E73EBA" w:rsidRPr="00C27981">
              <w:rPr>
                <w:rFonts w:cs="Calibri"/>
              </w:rPr>
              <w:t>študenti rozširujú slovnú zásobu i ďalšie potrebné vedomosti o jazyku  a jeho používaní.</w:t>
            </w:r>
          </w:p>
          <w:p w14:paraId="7642A2DA" w14:textId="77777777" w:rsidR="00F305BB" w:rsidRDefault="00817B88" w:rsidP="00937AB0">
            <w:pPr>
              <w:tabs>
                <w:tab w:val="left" w:pos="447"/>
              </w:tabs>
              <w:ind w:hanging="142"/>
            </w:pPr>
            <w:r>
              <w:t>.</w:t>
            </w:r>
            <w:r w:rsidR="00C27981">
              <w:t xml:space="preserve"> </w:t>
            </w:r>
          </w:p>
          <w:p w14:paraId="756E75CF" w14:textId="77777777" w:rsidR="00D632F0" w:rsidRPr="00C27981" w:rsidRDefault="00D632F0" w:rsidP="00937AB0">
            <w:pPr>
              <w:tabs>
                <w:tab w:val="left" w:pos="447"/>
              </w:tabs>
              <w:ind w:hanging="142"/>
              <w:rPr>
                <w:rFonts w:cs="Calibri"/>
              </w:rPr>
            </w:pPr>
          </w:p>
        </w:tc>
      </w:tr>
      <w:tr w:rsidR="00F305BB" w:rsidRPr="007B6C7D" w14:paraId="542CC94D" w14:textId="77777777" w:rsidTr="007B6C7D">
        <w:trPr>
          <w:trHeight w:val="6419"/>
        </w:trPr>
        <w:tc>
          <w:tcPr>
            <w:tcW w:w="9212" w:type="dxa"/>
          </w:tcPr>
          <w:p w14:paraId="0DFE6EA7" w14:textId="77777777" w:rsidR="00F305BB" w:rsidRPr="00417768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cs="Calibri"/>
              </w:rPr>
            </w:pPr>
            <w:r w:rsidRPr="00417768">
              <w:rPr>
                <w:rFonts w:cs="Calibri"/>
                <w:b/>
              </w:rPr>
              <w:lastRenderedPageBreak/>
              <w:t>Závery a odporúčania:</w:t>
            </w:r>
          </w:p>
          <w:p w14:paraId="74E7A62D" w14:textId="77777777" w:rsidR="009E3368" w:rsidRDefault="009E3368" w:rsidP="00417768">
            <w:pPr>
              <w:tabs>
                <w:tab w:val="left" w:pos="1114"/>
              </w:tabs>
              <w:spacing w:after="0" w:line="240" w:lineRule="auto"/>
            </w:pPr>
            <w:r>
              <w:t xml:space="preserve">Použitie </w:t>
            </w:r>
            <w:r w:rsidR="005A6449">
              <w:t xml:space="preserve">didaktických hier, tajničiek, doplňovačiek, </w:t>
            </w:r>
            <w:proofErr w:type="spellStart"/>
            <w:r w:rsidR="005A6449">
              <w:t>priraďovačiek</w:t>
            </w:r>
            <w:proofErr w:type="spellEnd"/>
            <w:r w:rsidR="005A6449">
              <w:t xml:space="preserve"> </w:t>
            </w:r>
            <w:r>
              <w:t>vo vyučovaní cudzieho jazyka je takmer neobmedzené.</w:t>
            </w:r>
          </w:p>
          <w:p w14:paraId="75DEFE50" w14:textId="77777777" w:rsidR="00B54F7D" w:rsidRDefault="009E3368" w:rsidP="009E3368">
            <w:pPr>
              <w:tabs>
                <w:tab w:val="left" w:pos="1114"/>
              </w:tabs>
              <w:spacing w:after="0" w:line="240" w:lineRule="auto"/>
            </w:pPr>
            <w:r>
              <w:t xml:space="preserve"> Každá z</w:t>
            </w:r>
            <w:r w:rsidR="005A6449">
              <w:t> týchto didaktických hier</w:t>
            </w:r>
            <w:r>
              <w:t xml:space="preserve"> môže byť prispôsobená cieľovej skupine študentov a ich úrovni ovládania cudzieho </w:t>
            </w:r>
            <w:r w:rsidR="005A6449">
              <w:t xml:space="preserve">jazyka. Spôsoby práce </w:t>
            </w:r>
            <w:r>
              <w:t xml:space="preserve"> a  typy úloh k nim sú rozmanité a záleží od učiteľa</w:t>
            </w:r>
            <w:r w:rsidR="005A6449">
              <w:t>, ktorý si</w:t>
            </w:r>
            <w:r>
              <w:t xml:space="preserve"> vyberie. </w:t>
            </w:r>
          </w:p>
          <w:p w14:paraId="06CF278C" w14:textId="77777777" w:rsidR="009E3368" w:rsidRPr="007B6C7D" w:rsidRDefault="005A6449" w:rsidP="005A644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t xml:space="preserve">Môžu </w:t>
            </w:r>
            <w:r w:rsidR="009E3368">
              <w:t>byť  prirodzenou súčasťou procesu vzdelávania, ako motivačný prostriedok či autentický materiál, pomocou ktorého rozvíjame  jazykové zručnosti.</w:t>
            </w:r>
          </w:p>
        </w:tc>
      </w:tr>
    </w:tbl>
    <w:p w14:paraId="55336597" w14:textId="77777777" w:rsidR="00DF4C48" w:rsidRDefault="00DF4C48" w:rsidP="00B440DB">
      <w:pPr>
        <w:tabs>
          <w:tab w:val="left" w:pos="1114"/>
        </w:tabs>
      </w:pPr>
    </w:p>
    <w:p w14:paraId="2FCD2ACC" w14:textId="77777777" w:rsidR="00F305BB" w:rsidRDefault="00F305BB" w:rsidP="00B440DB">
      <w:pPr>
        <w:tabs>
          <w:tab w:val="left" w:pos="1114"/>
        </w:tabs>
      </w:pPr>
      <w:r>
        <w:tab/>
      </w:r>
    </w:p>
    <w:p w14:paraId="6CEF9EE3" w14:textId="77777777" w:rsidR="00194A72" w:rsidRPr="00B440DB" w:rsidRDefault="00194A72" w:rsidP="00B440DB">
      <w:pPr>
        <w:tabs>
          <w:tab w:val="left" w:pos="1114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3"/>
        <w:gridCol w:w="5039"/>
      </w:tblGrid>
      <w:tr w:rsidR="00F305BB" w:rsidRPr="007B6C7D" w14:paraId="63226076" w14:textId="77777777" w:rsidTr="007B6C7D">
        <w:tc>
          <w:tcPr>
            <w:tcW w:w="4077" w:type="dxa"/>
          </w:tcPr>
          <w:p w14:paraId="3FAF4EF2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lastRenderedPageBreak/>
              <w:t>Vypracoval (meno, priezvisko)</w:t>
            </w:r>
          </w:p>
        </w:tc>
        <w:tc>
          <w:tcPr>
            <w:tcW w:w="5135" w:type="dxa"/>
          </w:tcPr>
          <w:p w14:paraId="437463B8" w14:textId="77777777" w:rsidR="00F305BB" w:rsidRPr="007B6C7D" w:rsidRDefault="00753549" w:rsidP="007B6C7D">
            <w:pPr>
              <w:tabs>
                <w:tab w:val="left" w:pos="1114"/>
              </w:tabs>
              <w:spacing w:after="0" w:line="240" w:lineRule="auto"/>
            </w:pPr>
            <w:r>
              <w:t xml:space="preserve">Mgr. Eva </w:t>
            </w:r>
            <w:proofErr w:type="spellStart"/>
            <w:r>
              <w:t>Mišovýchová</w:t>
            </w:r>
            <w:proofErr w:type="spellEnd"/>
          </w:p>
        </w:tc>
      </w:tr>
      <w:tr w:rsidR="00F305BB" w:rsidRPr="007B6C7D" w14:paraId="73256D4C" w14:textId="77777777" w:rsidTr="007B6C7D">
        <w:tc>
          <w:tcPr>
            <w:tcW w:w="4077" w:type="dxa"/>
          </w:tcPr>
          <w:p w14:paraId="38DB67CF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542A3AFA" w14:textId="77777777" w:rsidR="00F305BB" w:rsidRPr="007B6C7D" w:rsidRDefault="00753549" w:rsidP="007B6C7D">
            <w:pPr>
              <w:tabs>
                <w:tab w:val="left" w:pos="1114"/>
              </w:tabs>
              <w:spacing w:after="0" w:line="240" w:lineRule="auto"/>
            </w:pPr>
            <w:r>
              <w:t>23</w:t>
            </w:r>
            <w:r w:rsidR="006E0F8A">
              <w:t>.06</w:t>
            </w:r>
            <w:r w:rsidR="002B0AA4">
              <w:t>.2021</w:t>
            </w:r>
          </w:p>
        </w:tc>
      </w:tr>
      <w:tr w:rsidR="00F305BB" w:rsidRPr="007B6C7D" w14:paraId="5C9BADC4" w14:textId="77777777" w:rsidTr="007B6C7D">
        <w:tc>
          <w:tcPr>
            <w:tcW w:w="4077" w:type="dxa"/>
          </w:tcPr>
          <w:p w14:paraId="7DDEECB3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6C2B8509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14:paraId="6F854AC6" w14:textId="77777777" w:rsidTr="007B6C7D">
        <w:tc>
          <w:tcPr>
            <w:tcW w:w="4077" w:type="dxa"/>
          </w:tcPr>
          <w:p w14:paraId="5B663003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14:paraId="7A4CCDEF" w14:textId="77777777" w:rsidR="00F305BB" w:rsidRPr="007B6C7D" w:rsidRDefault="002B0AA4" w:rsidP="007B6C7D">
            <w:pPr>
              <w:tabs>
                <w:tab w:val="left" w:pos="1114"/>
              </w:tabs>
              <w:spacing w:after="0" w:line="240" w:lineRule="auto"/>
            </w:pPr>
            <w:r>
              <w:t>Mgr</w:t>
            </w:r>
            <w:r w:rsidR="00DF4C48">
              <w:t xml:space="preserve">. </w:t>
            </w:r>
            <w:r>
              <w:t>Elena Martinková.</w:t>
            </w:r>
          </w:p>
        </w:tc>
      </w:tr>
      <w:tr w:rsidR="00F305BB" w:rsidRPr="007B6C7D" w14:paraId="0CA69188" w14:textId="77777777" w:rsidTr="007B6C7D">
        <w:tc>
          <w:tcPr>
            <w:tcW w:w="4077" w:type="dxa"/>
          </w:tcPr>
          <w:p w14:paraId="67927EFF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7A1EDA38" w14:textId="77777777" w:rsidR="00F305BB" w:rsidRPr="007B6C7D" w:rsidRDefault="00184FEB" w:rsidP="007B6C7D">
            <w:pPr>
              <w:tabs>
                <w:tab w:val="left" w:pos="1114"/>
              </w:tabs>
              <w:spacing w:after="0" w:line="240" w:lineRule="auto"/>
            </w:pPr>
            <w:r>
              <w:t>23</w:t>
            </w:r>
            <w:r w:rsidR="00442712">
              <w:t>.06</w:t>
            </w:r>
            <w:r w:rsidR="002B0AA4">
              <w:t>.2021</w:t>
            </w:r>
          </w:p>
        </w:tc>
      </w:tr>
      <w:tr w:rsidR="00F305BB" w:rsidRPr="007B6C7D" w14:paraId="03768EE7" w14:textId="77777777" w:rsidTr="007B6C7D">
        <w:tc>
          <w:tcPr>
            <w:tcW w:w="4077" w:type="dxa"/>
          </w:tcPr>
          <w:p w14:paraId="6D29B332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73CC661E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7654ED16" w14:textId="77777777" w:rsidR="00F305BB" w:rsidRDefault="00F305BB" w:rsidP="00B440DB">
      <w:pPr>
        <w:tabs>
          <w:tab w:val="left" w:pos="1114"/>
        </w:tabs>
      </w:pPr>
    </w:p>
    <w:p w14:paraId="33185589" w14:textId="77777777" w:rsidR="00DF4C59" w:rsidRDefault="00DF4C59" w:rsidP="00B440DB">
      <w:pPr>
        <w:tabs>
          <w:tab w:val="left" w:pos="1114"/>
        </w:tabs>
        <w:rPr>
          <w:rFonts w:ascii="Times New Roman" w:hAnsi="Times New Roman"/>
          <w:b/>
        </w:rPr>
      </w:pPr>
    </w:p>
    <w:p w14:paraId="47963C04" w14:textId="77777777" w:rsidR="00DF4C59" w:rsidRDefault="00DF4C59" w:rsidP="00B440DB">
      <w:pPr>
        <w:tabs>
          <w:tab w:val="left" w:pos="1114"/>
        </w:tabs>
        <w:rPr>
          <w:rFonts w:ascii="Times New Roman" w:hAnsi="Times New Roman"/>
          <w:b/>
        </w:rPr>
      </w:pPr>
    </w:p>
    <w:p w14:paraId="698937B9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14:paraId="502B9EFB" w14:textId="77777777" w:rsidR="00F305BB" w:rsidRPr="004F368A" w:rsidRDefault="00F305BB" w:rsidP="00B440DB">
      <w:pPr>
        <w:tabs>
          <w:tab w:val="left" w:pos="1114"/>
        </w:tabs>
      </w:pPr>
      <w:r>
        <w:rPr>
          <w:rFonts w:ascii="Times New Roman" w:hAnsi="Times New Roman"/>
        </w:rPr>
        <w:t>Prezenčná listina zo stretnutia pedagogického klubu</w:t>
      </w:r>
    </w:p>
    <w:p w14:paraId="347ED6CE" w14:textId="77777777" w:rsidR="00F305BB" w:rsidRDefault="00F305BB" w:rsidP="00B440DB">
      <w:pPr>
        <w:tabs>
          <w:tab w:val="left" w:pos="1114"/>
        </w:tabs>
      </w:pPr>
    </w:p>
    <w:p w14:paraId="01036B97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7B432FA8" w14:textId="77777777" w:rsidR="00330E62" w:rsidRDefault="00ED0E55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  <w:r w:rsidRPr="00ED0E55"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 wp14:anchorId="0AFC902D" wp14:editId="1633BEC1">
            <wp:extent cx="4705350" cy="3537376"/>
            <wp:effectExtent l="0" t="0" r="0" b="6350"/>
            <wp:docPr id="3" name="Obrázok 3" descr="C:\Users\HP\Pictures\20210623_13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10623_1306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992" cy="35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83BE3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146E6296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69C8D647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58D14E10" w14:textId="77777777" w:rsidR="001620FF" w:rsidRDefault="001620FF" w:rsidP="00D0796E">
      <w:pPr>
        <w:rPr>
          <w:rFonts w:ascii="Times New Roman" w:hAnsi="Times New Roman"/>
        </w:rPr>
      </w:pPr>
    </w:p>
    <w:p w14:paraId="70ACA7B5" w14:textId="77777777" w:rsidR="00F305BB" w:rsidRDefault="00F305BB" w:rsidP="00D0796E">
      <w:r w:rsidRPr="00D0796E">
        <w:rPr>
          <w:rFonts w:ascii="Times New Roman" w:hAnsi="Times New Roman"/>
        </w:rPr>
        <w:lastRenderedPageBreak/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Pr="00D0796E">
        <w:rPr>
          <w:noProof/>
          <w:lang w:eastAsia="sk-SK"/>
        </w:rPr>
        <w:t xml:space="preserve">                                                                               </w:t>
      </w:r>
      <w:r w:rsidR="008505CE">
        <w:rPr>
          <w:noProof/>
          <w:lang w:eastAsia="sk-SK"/>
        </w:rPr>
        <w:drawing>
          <wp:inline distT="0" distB="0" distL="0" distR="0" wp14:anchorId="5A29B2A0" wp14:editId="0CB68D07">
            <wp:extent cx="5753100" cy="800100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14:paraId="25F6009A" w14:textId="77777777" w:rsidTr="001745A4">
        <w:tc>
          <w:tcPr>
            <w:tcW w:w="3528" w:type="dxa"/>
          </w:tcPr>
          <w:p w14:paraId="2AAABA2D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72B507B8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14:paraId="7BBEE5ED" w14:textId="77777777" w:rsidTr="001745A4">
        <w:tc>
          <w:tcPr>
            <w:tcW w:w="3528" w:type="dxa"/>
          </w:tcPr>
          <w:p w14:paraId="6981D701" w14:textId="77777777"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35223102" w14:textId="77777777"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 xml:space="preserve">1.1.1 Zvýšiť </w:t>
            </w:r>
            <w:proofErr w:type="spellStart"/>
            <w:r w:rsidRPr="001620FF">
              <w:rPr>
                <w:spacing w:val="20"/>
                <w:sz w:val="20"/>
                <w:szCs w:val="20"/>
              </w:rPr>
              <w:t>inkluzívnosť</w:t>
            </w:r>
            <w:proofErr w:type="spellEnd"/>
            <w:r w:rsidRPr="001620FF">
              <w:rPr>
                <w:spacing w:val="20"/>
                <w:sz w:val="20"/>
                <w:szCs w:val="20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23734088" w14:textId="77777777" w:rsidTr="001745A4">
        <w:tc>
          <w:tcPr>
            <w:tcW w:w="3528" w:type="dxa"/>
          </w:tcPr>
          <w:p w14:paraId="6587AAE2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20B38E9F" w14:textId="77777777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7CF3054B" w14:textId="77777777" w:rsidTr="001745A4">
        <w:tc>
          <w:tcPr>
            <w:tcW w:w="3528" w:type="dxa"/>
          </w:tcPr>
          <w:p w14:paraId="177F61EC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0CDC5D46" w14:textId="77777777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69B6BBB1" w14:textId="77777777" w:rsidTr="001745A4">
        <w:tc>
          <w:tcPr>
            <w:tcW w:w="3528" w:type="dxa"/>
          </w:tcPr>
          <w:p w14:paraId="121EF74C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4901EB8F" w14:textId="77777777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21B5B61F" w14:textId="77777777" w:rsidTr="001745A4">
        <w:tc>
          <w:tcPr>
            <w:tcW w:w="3528" w:type="dxa"/>
          </w:tcPr>
          <w:p w14:paraId="224B60FA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40D40AF8" w14:textId="77777777" w:rsidR="00F305BB" w:rsidRPr="007B6C7D" w:rsidRDefault="00F62CAA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Komunikácia v cudzích jazykoch</w:t>
            </w:r>
          </w:p>
        </w:tc>
      </w:tr>
    </w:tbl>
    <w:p w14:paraId="53187790" w14:textId="77777777" w:rsidR="00D0068F" w:rsidRPr="00753549" w:rsidRDefault="00F305BB" w:rsidP="00753549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14:paraId="6CAFA0E8" w14:textId="77777777" w:rsidR="00F305BB" w:rsidRDefault="00F305BB" w:rsidP="00D0796E">
      <w:r>
        <w:t>Miesto konania stretnutia:</w:t>
      </w:r>
      <w:r w:rsidR="00F62CAA">
        <w:t xml:space="preserve"> SOŠ techniky a služieb, </w:t>
      </w:r>
      <w:proofErr w:type="spellStart"/>
      <w:r w:rsidR="00F62CAA">
        <w:t>Tovarnícka</w:t>
      </w:r>
      <w:proofErr w:type="spellEnd"/>
      <w:r w:rsidR="00F62CAA">
        <w:t xml:space="preserve"> 1609 Topoľčany</w:t>
      </w:r>
    </w:p>
    <w:p w14:paraId="28BCDD11" w14:textId="77777777" w:rsidR="00F305BB" w:rsidRDefault="00F305BB" w:rsidP="00D0796E">
      <w:r>
        <w:t>Dátum konania stretnutia:</w:t>
      </w:r>
      <w:r w:rsidR="005D4A21">
        <w:t xml:space="preserve"> 23</w:t>
      </w:r>
      <w:r w:rsidR="00E8132D">
        <w:t>.06</w:t>
      </w:r>
      <w:r w:rsidR="00DF4C48">
        <w:t>.2021</w:t>
      </w:r>
    </w:p>
    <w:p w14:paraId="7079A785" w14:textId="77777777" w:rsidR="00F305BB" w:rsidRDefault="00F305BB" w:rsidP="00D0796E">
      <w:r>
        <w:t>Trvanie stretnutia: od..</w:t>
      </w:r>
      <w:r w:rsidR="00E8132D">
        <w:t>14</w:t>
      </w:r>
      <w:r w:rsidR="00F62CAA">
        <w:t>,00</w:t>
      </w:r>
      <w:r>
        <w:t>........hod</w:t>
      </w:r>
      <w:r>
        <w:tab/>
        <w:t>do..</w:t>
      </w:r>
      <w:r w:rsidR="00E8132D">
        <w:t>16</w:t>
      </w:r>
      <w:r w:rsidR="00F62CAA">
        <w:t>,00</w:t>
      </w:r>
      <w:r>
        <w:t>........hod</w:t>
      </w:r>
      <w:r>
        <w:tab/>
      </w:r>
    </w:p>
    <w:p w14:paraId="061C8B10" w14:textId="77777777" w:rsidR="00F305BB" w:rsidRDefault="00F305BB" w:rsidP="00D0796E">
      <w:r>
        <w:t>Zoznam účastníkov/členov pedagogického klubu: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F62CAA" w:rsidRPr="007B6C7D" w14:paraId="1C22FEEE" w14:textId="77777777" w:rsidTr="0000510A">
        <w:trPr>
          <w:trHeight w:val="337"/>
        </w:trPr>
        <w:tc>
          <w:tcPr>
            <w:tcW w:w="544" w:type="dxa"/>
          </w:tcPr>
          <w:p w14:paraId="100F8E1A" w14:textId="77777777" w:rsidR="0000510A" w:rsidRPr="007B6C7D" w:rsidRDefault="0000510A" w:rsidP="001745A4">
            <w:r w:rsidRPr="007B6C7D">
              <w:t>č.</w:t>
            </w:r>
          </w:p>
        </w:tc>
        <w:tc>
          <w:tcPr>
            <w:tcW w:w="3935" w:type="dxa"/>
          </w:tcPr>
          <w:p w14:paraId="3FCB3225" w14:textId="77777777" w:rsidR="0000510A" w:rsidRPr="007B6C7D" w:rsidRDefault="0000510A" w:rsidP="001745A4">
            <w:r w:rsidRPr="007B6C7D">
              <w:t>Meno a priezvisko</w:t>
            </w:r>
          </w:p>
        </w:tc>
        <w:tc>
          <w:tcPr>
            <w:tcW w:w="2427" w:type="dxa"/>
          </w:tcPr>
          <w:p w14:paraId="714F7FD8" w14:textId="77777777" w:rsidR="0000510A" w:rsidRPr="007B6C7D" w:rsidRDefault="0000510A" w:rsidP="001745A4">
            <w:r w:rsidRPr="007B6C7D">
              <w:t>Podpis</w:t>
            </w:r>
          </w:p>
        </w:tc>
        <w:tc>
          <w:tcPr>
            <w:tcW w:w="2306" w:type="dxa"/>
          </w:tcPr>
          <w:p w14:paraId="11E86979" w14:textId="77777777" w:rsidR="0000510A" w:rsidRPr="007B6C7D" w:rsidRDefault="0000510A" w:rsidP="001745A4">
            <w:r>
              <w:t>Inštitúcia</w:t>
            </w:r>
          </w:p>
        </w:tc>
      </w:tr>
      <w:tr w:rsidR="00F62CAA" w:rsidRPr="007B6C7D" w14:paraId="78110026" w14:textId="77777777" w:rsidTr="0000510A">
        <w:trPr>
          <w:trHeight w:val="337"/>
        </w:trPr>
        <w:tc>
          <w:tcPr>
            <w:tcW w:w="544" w:type="dxa"/>
          </w:tcPr>
          <w:p w14:paraId="059ABE3E" w14:textId="77777777" w:rsidR="0000510A" w:rsidRPr="007B6C7D" w:rsidRDefault="00B21E79" w:rsidP="00B21E79">
            <w:r>
              <w:t>1.</w:t>
            </w:r>
          </w:p>
        </w:tc>
        <w:tc>
          <w:tcPr>
            <w:tcW w:w="3935" w:type="dxa"/>
          </w:tcPr>
          <w:p w14:paraId="1C80F278" w14:textId="77777777" w:rsidR="0000510A" w:rsidRPr="007B6C7D" w:rsidRDefault="00DF4C48" w:rsidP="001745A4">
            <w:r>
              <w:t>Ing</w:t>
            </w:r>
            <w:r w:rsidR="00F62CAA">
              <w:t xml:space="preserve">. Jana </w:t>
            </w:r>
            <w:proofErr w:type="spellStart"/>
            <w:r w:rsidR="00F62CAA">
              <w:t>Boldišová</w:t>
            </w:r>
            <w:proofErr w:type="spellEnd"/>
          </w:p>
        </w:tc>
        <w:tc>
          <w:tcPr>
            <w:tcW w:w="2427" w:type="dxa"/>
          </w:tcPr>
          <w:p w14:paraId="19E2A3F0" w14:textId="77777777" w:rsidR="0000510A" w:rsidRPr="007B6C7D" w:rsidRDefault="0000510A" w:rsidP="001745A4"/>
        </w:tc>
        <w:tc>
          <w:tcPr>
            <w:tcW w:w="2306" w:type="dxa"/>
          </w:tcPr>
          <w:p w14:paraId="26B7E676" w14:textId="77777777" w:rsidR="0000510A" w:rsidRPr="007B6C7D" w:rsidRDefault="00F62CAA" w:rsidP="001745A4">
            <w:r>
              <w:t xml:space="preserve">SOŠ </w:t>
            </w:r>
            <w:proofErr w:type="spellStart"/>
            <w:r>
              <w:t>TaS</w:t>
            </w:r>
            <w:proofErr w:type="spellEnd"/>
            <w:r w:rsidR="00D0068F">
              <w:t xml:space="preserve">, </w:t>
            </w:r>
            <w:proofErr w:type="spellStart"/>
            <w:r w:rsidR="00D0068F">
              <w:t>Tovarnicka</w:t>
            </w:r>
            <w:proofErr w:type="spellEnd"/>
            <w:r w:rsidR="00D0068F">
              <w:t xml:space="preserve"> 1609</w:t>
            </w:r>
            <w:r>
              <w:t xml:space="preserve"> Topoľčany</w:t>
            </w:r>
          </w:p>
        </w:tc>
      </w:tr>
      <w:tr w:rsidR="00F62CAA" w:rsidRPr="007B6C7D" w14:paraId="58F08BEF" w14:textId="77777777" w:rsidTr="0000510A">
        <w:trPr>
          <w:trHeight w:val="337"/>
        </w:trPr>
        <w:tc>
          <w:tcPr>
            <w:tcW w:w="544" w:type="dxa"/>
          </w:tcPr>
          <w:p w14:paraId="3F3FB65A" w14:textId="77777777" w:rsidR="0000510A" w:rsidRPr="007B6C7D" w:rsidRDefault="00F62CAA" w:rsidP="001745A4">
            <w:r>
              <w:t>2.</w:t>
            </w:r>
          </w:p>
        </w:tc>
        <w:tc>
          <w:tcPr>
            <w:tcW w:w="3935" w:type="dxa"/>
          </w:tcPr>
          <w:p w14:paraId="0A4380FA" w14:textId="77777777" w:rsidR="0000510A" w:rsidRPr="007B6C7D" w:rsidRDefault="00F62CAA" w:rsidP="001745A4">
            <w:r>
              <w:t>Ing. Silvia Lukáčová</w:t>
            </w:r>
          </w:p>
        </w:tc>
        <w:tc>
          <w:tcPr>
            <w:tcW w:w="2427" w:type="dxa"/>
          </w:tcPr>
          <w:p w14:paraId="5AB7A7F9" w14:textId="77777777" w:rsidR="0000510A" w:rsidRPr="007B6C7D" w:rsidRDefault="0000510A" w:rsidP="001745A4"/>
        </w:tc>
        <w:tc>
          <w:tcPr>
            <w:tcW w:w="2306" w:type="dxa"/>
          </w:tcPr>
          <w:p w14:paraId="52B3DB4A" w14:textId="77777777" w:rsidR="0000510A" w:rsidRPr="007B6C7D" w:rsidRDefault="00D0068F" w:rsidP="001745A4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 xml:space="preserve">, </w:t>
            </w:r>
            <w:proofErr w:type="spellStart"/>
            <w:r>
              <w:t>Tovarnicka</w:t>
            </w:r>
            <w:proofErr w:type="spellEnd"/>
            <w:r>
              <w:t xml:space="preserve"> 1609 </w:t>
            </w:r>
            <w:r w:rsidR="00F62CAA">
              <w:t>Topoľčany</w:t>
            </w:r>
          </w:p>
        </w:tc>
      </w:tr>
      <w:tr w:rsidR="00F62CAA" w:rsidRPr="007B6C7D" w14:paraId="33A8A907" w14:textId="77777777" w:rsidTr="0000510A">
        <w:trPr>
          <w:trHeight w:val="337"/>
        </w:trPr>
        <w:tc>
          <w:tcPr>
            <w:tcW w:w="544" w:type="dxa"/>
          </w:tcPr>
          <w:p w14:paraId="1F3538CD" w14:textId="77777777" w:rsidR="0000510A" w:rsidRPr="007B6C7D" w:rsidRDefault="00F62CAA" w:rsidP="001745A4">
            <w:r>
              <w:t>3.</w:t>
            </w:r>
          </w:p>
        </w:tc>
        <w:tc>
          <w:tcPr>
            <w:tcW w:w="3935" w:type="dxa"/>
          </w:tcPr>
          <w:p w14:paraId="57D0D64E" w14:textId="77777777" w:rsidR="0000510A" w:rsidRPr="007B6C7D" w:rsidRDefault="00F62CAA" w:rsidP="001745A4">
            <w:r>
              <w:t xml:space="preserve">Mgr. Elena Martinková </w:t>
            </w:r>
          </w:p>
        </w:tc>
        <w:tc>
          <w:tcPr>
            <w:tcW w:w="2427" w:type="dxa"/>
          </w:tcPr>
          <w:p w14:paraId="01BA5345" w14:textId="77777777" w:rsidR="0000510A" w:rsidRPr="007B6C7D" w:rsidRDefault="0000510A" w:rsidP="001745A4"/>
        </w:tc>
        <w:tc>
          <w:tcPr>
            <w:tcW w:w="2306" w:type="dxa"/>
          </w:tcPr>
          <w:p w14:paraId="641924E1" w14:textId="77777777" w:rsidR="0000510A" w:rsidRPr="007B6C7D" w:rsidRDefault="00B21E79" w:rsidP="001745A4">
            <w:r>
              <w:t xml:space="preserve">SOŠ </w:t>
            </w:r>
            <w:proofErr w:type="spellStart"/>
            <w:r>
              <w:t>TaS</w:t>
            </w:r>
            <w:proofErr w:type="spellEnd"/>
            <w:r w:rsidR="00D0068F">
              <w:t xml:space="preserve">, </w:t>
            </w:r>
            <w:proofErr w:type="spellStart"/>
            <w:r w:rsidR="00D0068F">
              <w:t>Tovarnícka</w:t>
            </w:r>
            <w:proofErr w:type="spellEnd"/>
            <w:r w:rsidR="00D0068F">
              <w:t xml:space="preserve"> 1609</w:t>
            </w:r>
            <w:r>
              <w:t xml:space="preserve"> Topoľčany</w:t>
            </w:r>
          </w:p>
        </w:tc>
      </w:tr>
      <w:tr w:rsidR="00F62CAA" w:rsidRPr="007B6C7D" w14:paraId="1DF03B00" w14:textId="77777777" w:rsidTr="0000510A">
        <w:trPr>
          <w:trHeight w:val="337"/>
        </w:trPr>
        <w:tc>
          <w:tcPr>
            <w:tcW w:w="544" w:type="dxa"/>
          </w:tcPr>
          <w:p w14:paraId="6869417D" w14:textId="77777777" w:rsidR="0000510A" w:rsidRPr="007B6C7D" w:rsidRDefault="00F62CAA" w:rsidP="001745A4">
            <w:r>
              <w:t xml:space="preserve">4. </w:t>
            </w:r>
          </w:p>
        </w:tc>
        <w:tc>
          <w:tcPr>
            <w:tcW w:w="3935" w:type="dxa"/>
          </w:tcPr>
          <w:p w14:paraId="29025159" w14:textId="77777777" w:rsidR="0000510A" w:rsidRPr="007B6C7D" w:rsidRDefault="00F62CAA" w:rsidP="001745A4">
            <w:r>
              <w:t xml:space="preserve">Mgr. Eva </w:t>
            </w:r>
            <w:proofErr w:type="spellStart"/>
            <w:r>
              <w:t>Mišovýchová</w:t>
            </w:r>
            <w:proofErr w:type="spellEnd"/>
          </w:p>
        </w:tc>
        <w:tc>
          <w:tcPr>
            <w:tcW w:w="2427" w:type="dxa"/>
          </w:tcPr>
          <w:p w14:paraId="58F77D40" w14:textId="77777777" w:rsidR="0000510A" w:rsidRPr="007B6C7D" w:rsidRDefault="0000510A" w:rsidP="001745A4"/>
        </w:tc>
        <w:tc>
          <w:tcPr>
            <w:tcW w:w="2306" w:type="dxa"/>
          </w:tcPr>
          <w:p w14:paraId="298CE9C0" w14:textId="77777777" w:rsidR="0000510A" w:rsidRPr="007B6C7D" w:rsidRDefault="00B21E79" w:rsidP="001745A4">
            <w:r>
              <w:t xml:space="preserve">SOŠ </w:t>
            </w:r>
            <w:proofErr w:type="spellStart"/>
            <w:r>
              <w:t>TaS</w:t>
            </w:r>
            <w:proofErr w:type="spellEnd"/>
            <w:r w:rsidR="00D0068F">
              <w:t xml:space="preserve">, </w:t>
            </w:r>
            <w:proofErr w:type="spellStart"/>
            <w:r w:rsidR="00D0068F">
              <w:t>Tovarnícka</w:t>
            </w:r>
            <w:proofErr w:type="spellEnd"/>
            <w:r w:rsidR="00D0068F">
              <w:t xml:space="preserve"> 1609</w:t>
            </w:r>
            <w:r>
              <w:t xml:space="preserve"> Topoľčany</w:t>
            </w:r>
          </w:p>
        </w:tc>
      </w:tr>
      <w:tr w:rsidR="00F62CAA" w:rsidRPr="007B6C7D" w14:paraId="49AAE4C6" w14:textId="77777777" w:rsidTr="0000510A">
        <w:trPr>
          <w:trHeight w:val="355"/>
        </w:trPr>
        <w:tc>
          <w:tcPr>
            <w:tcW w:w="544" w:type="dxa"/>
          </w:tcPr>
          <w:p w14:paraId="24143715" w14:textId="77777777" w:rsidR="0000510A" w:rsidRPr="007B6C7D" w:rsidRDefault="00F62CAA" w:rsidP="001745A4">
            <w:r>
              <w:t xml:space="preserve">5. </w:t>
            </w:r>
          </w:p>
        </w:tc>
        <w:tc>
          <w:tcPr>
            <w:tcW w:w="3935" w:type="dxa"/>
          </w:tcPr>
          <w:p w14:paraId="3691F06E" w14:textId="77777777" w:rsidR="0000510A" w:rsidRPr="007B6C7D" w:rsidRDefault="00F62CAA" w:rsidP="001745A4">
            <w:r>
              <w:t xml:space="preserve">Mgr. Monika </w:t>
            </w:r>
            <w:proofErr w:type="spellStart"/>
            <w:r>
              <w:t>Perecová</w:t>
            </w:r>
            <w:proofErr w:type="spellEnd"/>
          </w:p>
        </w:tc>
        <w:tc>
          <w:tcPr>
            <w:tcW w:w="2427" w:type="dxa"/>
          </w:tcPr>
          <w:p w14:paraId="17C17099" w14:textId="77777777" w:rsidR="0000510A" w:rsidRPr="007B6C7D" w:rsidRDefault="0000510A" w:rsidP="001745A4"/>
        </w:tc>
        <w:tc>
          <w:tcPr>
            <w:tcW w:w="2306" w:type="dxa"/>
          </w:tcPr>
          <w:p w14:paraId="73095FBE" w14:textId="77777777" w:rsidR="0000510A" w:rsidRPr="007B6C7D" w:rsidRDefault="00B21E79" w:rsidP="001745A4">
            <w:r>
              <w:t xml:space="preserve">SOŠ </w:t>
            </w:r>
            <w:proofErr w:type="spellStart"/>
            <w:r>
              <w:t>TaS</w:t>
            </w:r>
            <w:proofErr w:type="spellEnd"/>
            <w:r w:rsidR="00D0068F">
              <w:t xml:space="preserve">, </w:t>
            </w:r>
            <w:proofErr w:type="spellStart"/>
            <w:r w:rsidR="00D0068F">
              <w:t>Tovarnícka</w:t>
            </w:r>
            <w:proofErr w:type="spellEnd"/>
            <w:r w:rsidR="00D0068F">
              <w:t xml:space="preserve"> 1609</w:t>
            </w:r>
            <w:r>
              <w:t xml:space="preserve"> Topoľčany</w:t>
            </w:r>
          </w:p>
        </w:tc>
      </w:tr>
      <w:tr w:rsidR="00F62CAA" w:rsidRPr="007B6C7D" w14:paraId="5387EFB9" w14:textId="77777777" w:rsidTr="0000510A">
        <w:trPr>
          <w:trHeight w:val="355"/>
        </w:trPr>
        <w:tc>
          <w:tcPr>
            <w:tcW w:w="544" w:type="dxa"/>
          </w:tcPr>
          <w:p w14:paraId="3C17575F" w14:textId="77777777" w:rsidR="0000510A" w:rsidRPr="007B6C7D" w:rsidRDefault="00E8132D" w:rsidP="001745A4">
            <w:r>
              <w:lastRenderedPageBreak/>
              <w:t>6</w:t>
            </w:r>
            <w:r w:rsidR="00F62CAA">
              <w:t xml:space="preserve">. </w:t>
            </w:r>
          </w:p>
        </w:tc>
        <w:tc>
          <w:tcPr>
            <w:tcW w:w="3935" w:type="dxa"/>
          </w:tcPr>
          <w:p w14:paraId="667FB060" w14:textId="77777777" w:rsidR="0000510A" w:rsidRPr="007B6C7D" w:rsidRDefault="00B21E79" w:rsidP="001745A4">
            <w:r>
              <w:t xml:space="preserve">Mgr. </w:t>
            </w:r>
            <w:r w:rsidR="00F62CAA">
              <w:t xml:space="preserve"> Martin Šuriansky</w:t>
            </w:r>
          </w:p>
        </w:tc>
        <w:tc>
          <w:tcPr>
            <w:tcW w:w="2427" w:type="dxa"/>
          </w:tcPr>
          <w:p w14:paraId="4B9E3D0C" w14:textId="77777777" w:rsidR="0000510A" w:rsidRPr="007B6C7D" w:rsidRDefault="0000510A" w:rsidP="001745A4"/>
        </w:tc>
        <w:tc>
          <w:tcPr>
            <w:tcW w:w="2306" w:type="dxa"/>
          </w:tcPr>
          <w:p w14:paraId="1098DDF6" w14:textId="77777777" w:rsidR="0000510A" w:rsidRPr="007B6C7D" w:rsidRDefault="00B21E79" w:rsidP="001745A4">
            <w:r>
              <w:t xml:space="preserve">SOŠ </w:t>
            </w:r>
            <w:proofErr w:type="spellStart"/>
            <w:r>
              <w:t>TaS</w:t>
            </w:r>
            <w:proofErr w:type="spellEnd"/>
            <w:r w:rsidR="00D0068F">
              <w:t xml:space="preserve">, </w:t>
            </w:r>
            <w:proofErr w:type="spellStart"/>
            <w:r w:rsidR="00D0068F">
              <w:t>Tovarnícka</w:t>
            </w:r>
            <w:proofErr w:type="spellEnd"/>
            <w:r w:rsidR="00D0068F">
              <w:t xml:space="preserve"> 1609</w:t>
            </w:r>
            <w:r>
              <w:t xml:space="preserve"> Topoľčany</w:t>
            </w:r>
          </w:p>
        </w:tc>
      </w:tr>
    </w:tbl>
    <w:p w14:paraId="21045F61" w14:textId="77777777" w:rsidR="00753549" w:rsidRDefault="00753549" w:rsidP="00D0796E"/>
    <w:p w14:paraId="3FCBD78B" w14:textId="77777777" w:rsidR="00F305BB" w:rsidRDefault="00F305BB" w:rsidP="00753549">
      <w:pPr>
        <w:jc w:val="both"/>
      </w:pPr>
      <w:r>
        <w:t>Meno prizvaných odborníkov/iných účastníkov, ktorí nie sú členmi pedagogického klubu  a podpis/y:</w:t>
      </w:r>
      <w:r>
        <w:tab/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4680"/>
        <w:gridCol w:w="1726"/>
        <w:gridCol w:w="1985"/>
      </w:tblGrid>
      <w:tr w:rsidR="0000510A" w:rsidRPr="007B6C7D" w14:paraId="4235B17D" w14:textId="77777777" w:rsidTr="0000510A">
        <w:trPr>
          <w:trHeight w:val="337"/>
        </w:trPr>
        <w:tc>
          <w:tcPr>
            <w:tcW w:w="610" w:type="dxa"/>
          </w:tcPr>
          <w:p w14:paraId="0A18B808" w14:textId="77777777" w:rsidR="0000510A" w:rsidRPr="007B6C7D" w:rsidRDefault="0000510A" w:rsidP="00195BD6">
            <w:r w:rsidRPr="007B6C7D">
              <w:t>č.</w:t>
            </w:r>
          </w:p>
        </w:tc>
        <w:tc>
          <w:tcPr>
            <w:tcW w:w="4680" w:type="dxa"/>
          </w:tcPr>
          <w:p w14:paraId="7158B7C9" w14:textId="77777777" w:rsidR="0000510A" w:rsidRPr="007B6C7D" w:rsidRDefault="0000510A" w:rsidP="00195BD6">
            <w:r w:rsidRPr="007B6C7D">
              <w:t>Meno a priezvisko</w:t>
            </w:r>
          </w:p>
        </w:tc>
        <w:tc>
          <w:tcPr>
            <w:tcW w:w="1726" w:type="dxa"/>
          </w:tcPr>
          <w:p w14:paraId="738F92A7" w14:textId="77777777" w:rsidR="0000510A" w:rsidRPr="007B6C7D" w:rsidRDefault="0000510A" w:rsidP="00195BD6">
            <w:r w:rsidRPr="007B6C7D">
              <w:t>Podpis</w:t>
            </w:r>
          </w:p>
        </w:tc>
        <w:tc>
          <w:tcPr>
            <w:tcW w:w="1985" w:type="dxa"/>
          </w:tcPr>
          <w:p w14:paraId="65F9FB97" w14:textId="77777777" w:rsidR="0000510A" w:rsidRPr="007B6C7D" w:rsidRDefault="0000510A" w:rsidP="00195BD6">
            <w:r>
              <w:t>Inštitúcia</w:t>
            </w:r>
          </w:p>
        </w:tc>
      </w:tr>
      <w:tr w:rsidR="0000510A" w:rsidRPr="007B6C7D" w14:paraId="042FF511" w14:textId="77777777" w:rsidTr="0000510A">
        <w:trPr>
          <w:trHeight w:val="337"/>
        </w:trPr>
        <w:tc>
          <w:tcPr>
            <w:tcW w:w="610" w:type="dxa"/>
          </w:tcPr>
          <w:p w14:paraId="20E6D5E3" w14:textId="77777777" w:rsidR="0000510A" w:rsidRPr="007B6C7D" w:rsidRDefault="0000510A" w:rsidP="00195BD6"/>
        </w:tc>
        <w:tc>
          <w:tcPr>
            <w:tcW w:w="4680" w:type="dxa"/>
          </w:tcPr>
          <w:p w14:paraId="52A83843" w14:textId="77777777"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14:paraId="1A83312B" w14:textId="77777777" w:rsidR="0000510A" w:rsidRPr="007B6C7D" w:rsidRDefault="0000510A" w:rsidP="00195BD6"/>
        </w:tc>
        <w:tc>
          <w:tcPr>
            <w:tcW w:w="1985" w:type="dxa"/>
          </w:tcPr>
          <w:p w14:paraId="3601F565" w14:textId="77777777" w:rsidR="0000510A" w:rsidRPr="007B6C7D" w:rsidRDefault="0000510A" w:rsidP="00195BD6"/>
        </w:tc>
      </w:tr>
      <w:tr w:rsidR="0000510A" w:rsidRPr="007B6C7D" w14:paraId="6146037B" w14:textId="77777777" w:rsidTr="0000510A">
        <w:trPr>
          <w:trHeight w:val="337"/>
        </w:trPr>
        <w:tc>
          <w:tcPr>
            <w:tcW w:w="610" w:type="dxa"/>
          </w:tcPr>
          <w:p w14:paraId="3ED94AB1" w14:textId="77777777" w:rsidR="0000510A" w:rsidRPr="007B6C7D" w:rsidRDefault="0000510A" w:rsidP="00195BD6"/>
        </w:tc>
        <w:tc>
          <w:tcPr>
            <w:tcW w:w="4680" w:type="dxa"/>
          </w:tcPr>
          <w:p w14:paraId="31134703" w14:textId="77777777"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14:paraId="4B980858" w14:textId="77777777" w:rsidR="0000510A" w:rsidRPr="007B6C7D" w:rsidRDefault="0000510A" w:rsidP="00195BD6"/>
        </w:tc>
        <w:tc>
          <w:tcPr>
            <w:tcW w:w="1985" w:type="dxa"/>
          </w:tcPr>
          <w:p w14:paraId="2284F209" w14:textId="77777777" w:rsidR="0000510A" w:rsidRPr="007B6C7D" w:rsidRDefault="0000510A" w:rsidP="00195BD6"/>
        </w:tc>
      </w:tr>
      <w:tr w:rsidR="0000510A" w:rsidRPr="007B6C7D" w14:paraId="1515D5AB" w14:textId="77777777" w:rsidTr="0000510A">
        <w:trPr>
          <w:trHeight w:val="355"/>
        </w:trPr>
        <w:tc>
          <w:tcPr>
            <w:tcW w:w="610" w:type="dxa"/>
          </w:tcPr>
          <w:p w14:paraId="56007912" w14:textId="77777777" w:rsidR="0000510A" w:rsidRPr="007B6C7D" w:rsidRDefault="0000510A" w:rsidP="00195BD6"/>
        </w:tc>
        <w:tc>
          <w:tcPr>
            <w:tcW w:w="4680" w:type="dxa"/>
          </w:tcPr>
          <w:p w14:paraId="6B319D40" w14:textId="77777777" w:rsidR="0000510A" w:rsidRPr="007B6C7D" w:rsidRDefault="0000510A" w:rsidP="00195BD6"/>
        </w:tc>
        <w:tc>
          <w:tcPr>
            <w:tcW w:w="1726" w:type="dxa"/>
          </w:tcPr>
          <w:p w14:paraId="696A87CC" w14:textId="77777777" w:rsidR="0000510A" w:rsidRPr="007B6C7D" w:rsidRDefault="0000510A" w:rsidP="00195BD6"/>
        </w:tc>
        <w:tc>
          <w:tcPr>
            <w:tcW w:w="1985" w:type="dxa"/>
          </w:tcPr>
          <w:p w14:paraId="36E89E83" w14:textId="77777777" w:rsidR="0000510A" w:rsidRPr="007B6C7D" w:rsidRDefault="0000510A" w:rsidP="00195BD6"/>
        </w:tc>
      </w:tr>
    </w:tbl>
    <w:p w14:paraId="01B2BEF1" w14:textId="77777777" w:rsidR="00F305BB" w:rsidRDefault="00F305BB" w:rsidP="00E36C97"/>
    <w:p w14:paraId="4153D168" w14:textId="77777777" w:rsidR="00F305BB" w:rsidRDefault="00F305BB" w:rsidP="00E36C97"/>
    <w:p w14:paraId="479562EB" w14:textId="77777777" w:rsidR="00F305BB" w:rsidRPr="005361EC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sectPr w:rsidR="00F305BB" w:rsidRPr="005361EC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51642" w14:textId="77777777" w:rsidR="00D66B77" w:rsidRDefault="00D66B77" w:rsidP="00CF35D8">
      <w:pPr>
        <w:spacing w:after="0" w:line="240" w:lineRule="auto"/>
      </w:pPr>
      <w:r>
        <w:separator/>
      </w:r>
    </w:p>
  </w:endnote>
  <w:endnote w:type="continuationSeparator" w:id="0">
    <w:p w14:paraId="745CD9D9" w14:textId="77777777" w:rsidR="00D66B77" w:rsidRDefault="00D66B77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443CD" w14:textId="77777777" w:rsidR="00D66B77" w:rsidRDefault="00D66B77" w:rsidP="00CF35D8">
      <w:pPr>
        <w:spacing w:after="0" w:line="240" w:lineRule="auto"/>
      </w:pPr>
      <w:r>
        <w:separator/>
      </w:r>
    </w:p>
  </w:footnote>
  <w:footnote w:type="continuationSeparator" w:id="0">
    <w:p w14:paraId="4EC894D7" w14:textId="77777777" w:rsidR="00D66B77" w:rsidRDefault="00D66B77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B595718"/>
    <w:multiLevelType w:val="hybridMultilevel"/>
    <w:tmpl w:val="706669F4"/>
    <w:lvl w:ilvl="0" w:tplc="302C7FE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0743390"/>
    <w:multiLevelType w:val="hybridMultilevel"/>
    <w:tmpl w:val="0D8E7D6E"/>
    <w:lvl w:ilvl="0" w:tplc="4B36CBC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25" w:hanging="360"/>
      </w:pPr>
    </w:lvl>
    <w:lvl w:ilvl="2" w:tplc="041B001B" w:tentative="1">
      <w:start w:val="1"/>
      <w:numFmt w:val="lowerRoman"/>
      <w:lvlText w:val="%3."/>
      <w:lvlJc w:val="right"/>
      <w:pPr>
        <w:ind w:left="1845" w:hanging="180"/>
      </w:pPr>
    </w:lvl>
    <w:lvl w:ilvl="3" w:tplc="041B000F" w:tentative="1">
      <w:start w:val="1"/>
      <w:numFmt w:val="decimal"/>
      <w:lvlText w:val="%4."/>
      <w:lvlJc w:val="left"/>
      <w:pPr>
        <w:ind w:left="2565" w:hanging="360"/>
      </w:pPr>
    </w:lvl>
    <w:lvl w:ilvl="4" w:tplc="041B0019" w:tentative="1">
      <w:start w:val="1"/>
      <w:numFmt w:val="lowerLetter"/>
      <w:lvlText w:val="%5."/>
      <w:lvlJc w:val="left"/>
      <w:pPr>
        <w:ind w:left="3285" w:hanging="360"/>
      </w:pPr>
    </w:lvl>
    <w:lvl w:ilvl="5" w:tplc="041B001B" w:tentative="1">
      <w:start w:val="1"/>
      <w:numFmt w:val="lowerRoman"/>
      <w:lvlText w:val="%6."/>
      <w:lvlJc w:val="right"/>
      <w:pPr>
        <w:ind w:left="4005" w:hanging="180"/>
      </w:pPr>
    </w:lvl>
    <w:lvl w:ilvl="6" w:tplc="041B000F" w:tentative="1">
      <w:start w:val="1"/>
      <w:numFmt w:val="decimal"/>
      <w:lvlText w:val="%7."/>
      <w:lvlJc w:val="left"/>
      <w:pPr>
        <w:ind w:left="4725" w:hanging="360"/>
      </w:pPr>
    </w:lvl>
    <w:lvl w:ilvl="7" w:tplc="041B0019" w:tentative="1">
      <w:start w:val="1"/>
      <w:numFmt w:val="lowerLetter"/>
      <w:lvlText w:val="%8."/>
      <w:lvlJc w:val="left"/>
      <w:pPr>
        <w:ind w:left="5445" w:hanging="360"/>
      </w:pPr>
    </w:lvl>
    <w:lvl w:ilvl="8" w:tplc="041B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32CE540C"/>
    <w:multiLevelType w:val="hybridMultilevel"/>
    <w:tmpl w:val="C4C4322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2D5FFB"/>
    <w:multiLevelType w:val="hybridMultilevel"/>
    <w:tmpl w:val="4BA8C65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8C5EBC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0"/>
  </w:num>
  <w:num w:numId="3">
    <w:abstractNumId w:val="8"/>
  </w:num>
  <w:num w:numId="4">
    <w:abstractNumId w:val="10"/>
  </w:num>
  <w:num w:numId="5">
    <w:abstractNumId w:val="9"/>
  </w:num>
  <w:num w:numId="6">
    <w:abstractNumId w:val="3"/>
  </w:num>
  <w:num w:numId="7">
    <w:abstractNumId w:val="2"/>
  </w:num>
  <w:num w:numId="8">
    <w:abstractNumId w:val="5"/>
  </w:num>
  <w:num w:numId="9">
    <w:abstractNumId w:val="1"/>
  </w:num>
  <w:num w:numId="10">
    <w:abstractNumId w:val="4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0DB"/>
    <w:rsid w:val="0000510A"/>
    <w:rsid w:val="00030C79"/>
    <w:rsid w:val="00053B89"/>
    <w:rsid w:val="000C45FB"/>
    <w:rsid w:val="000E6FBF"/>
    <w:rsid w:val="000F127B"/>
    <w:rsid w:val="001234E2"/>
    <w:rsid w:val="00137050"/>
    <w:rsid w:val="00151086"/>
    <w:rsid w:val="00151F6C"/>
    <w:rsid w:val="001544C0"/>
    <w:rsid w:val="001620FF"/>
    <w:rsid w:val="001745A4"/>
    <w:rsid w:val="00174C9D"/>
    <w:rsid w:val="00184FEB"/>
    <w:rsid w:val="00194A72"/>
    <w:rsid w:val="00195BD6"/>
    <w:rsid w:val="001A5EA2"/>
    <w:rsid w:val="001B69AF"/>
    <w:rsid w:val="001D498E"/>
    <w:rsid w:val="001E3F6D"/>
    <w:rsid w:val="00203036"/>
    <w:rsid w:val="00225CD9"/>
    <w:rsid w:val="00273FCE"/>
    <w:rsid w:val="00283B55"/>
    <w:rsid w:val="002B0AA4"/>
    <w:rsid w:val="002D7F9B"/>
    <w:rsid w:val="002D7FC6"/>
    <w:rsid w:val="002E3F1A"/>
    <w:rsid w:val="00330E62"/>
    <w:rsid w:val="0034733D"/>
    <w:rsid w:val="003700F7"/>
    <w:rsid w:val="00381BE1"/>
    <w:rsid w:val="003D3E9D"/>
    <w:rsid w:val="003F10E0"/>
    <w:rsid w:val="00417768"/>
    <w:rsid w:val="00423CC3"/>
    <w:rsid w:val="00442712"/>
    <w:rsid w:val="00446402"/>
    <w:rsid w:val="004964B4"/>
    <w:rsid w:val="004C05D7"/>
    <w:rsid w:val="004C4334"/>
    <w:rsid w:val="004D4907"/>
    <w:rsid w:val="004F368A"/>
    <w:rsid w:val="00507CF5"/>
    <w:rsid w:val="005361EC"/>
    <w:rsid w:val="00541786"/>
    <w:rsid w:val="0055263C"/>
    <w:rsid w:val="00580556"/>
    <w:rsid w:val="0058383F"/>
    <w:rsid w:val="00583AF0"/>
    <w:rsid w:val="0058712F"/>
    <w:rsid w:val="00592E27"/>
    <w:rsid w:val="005A6449"/>
    <w:rsid w:val="005D4A21"/>
    <w:rsid w:val="005F1130"/>
    <w:rsid w:val="00610009"/>
    <w:rsid w:val="00625741"/>
    <w:rsid w:val="006377DA"/>
    <w:rsid w:val="006633C9"/>
    <w:rsid w:val="0069704D"/>
    <w:rsid w:val="006A3977"/>
    <w:rsid w:val="006B6CBE"/>
    <w:rsid w:val="006E0F8A"/>
    <w:rsid w:val="006E77C5"/>
    <w:rsid w:val="00706B08"/>
    <w:rsid w:val="007164CB"/>
    <w:rsid w:val="0072240E"/>
    <w:rsid w:val="00727277"/>
    <w:rsid w:val="00753549"/>
    <w:rsid w:val="00753D5F"/>
    <w:rsid w:val="00767EAE"/>
    <w:rsid w:val="007A5170"/>
    <w:rsid w:val="007A6CFA"/>
    <w:rsid w:val="007B01D7"/>
    <w:rsid w:val="007B0807"/>
    <w:rsid w:val="007B6C7D"/>
    <w:rsid w:val="007C0A8A"/>
    <w:rsid w:val="007C50DC"/>
    <w:rsid w:val="007F7DE3"/>
    <w:rsid w:val="008058B8"/>
    <w:rsid w:val="00817B88"/>
    <w:rsid w:val="008505CE"/>
    <w:rsid w:val="00864DA2"/>
    <w:rsid w:val="008721DB"/>
    <w:rsid w:val="00883E2C"/>
    <w:rsid w:val="008C3B1D"/>
    <w:rsid w:val="008C3C41"/>
    <w:rsid w:val="008F51DE"/>
    <w:rsid w:val="008F74D0"/>
    <w:rsid w:val="00937AB0"/>
    <w:rsid w:val="009C3018"/>
    <w:rsid w:val="009E1401"/>
    <w:rsid w:val="009E3368"/>
    <w:rsid w:val="009F4F76"/>
    <w:rsid w:val="00A40E29"/>
    <w:rsid w:val="00A4602D"/>
    <w:rsid w:val="00A473B6"/>
    <w:rsid w:val="00A47FD3"/>
    <w:rsid w:val="00A71E3A"/>
    <w:rsid w:val="00A9043F"/>
    <w:rsid w:val="00AA3BFB"/>
    <w:rsid w:val="00AB0974"/>
    <w:rsid w:val="00AB111C"/>
    <w:rsid w:val="00AF5989"/>
    <w:rsid w:val="00B21E79"/>
    <w:rsid w:val="00B440DB"/>
    <w:rsid w:val="00B54F7D"/>
    <w:rsid w:val="00B63720"/>
    <w:rsid w:val="00B71530"/>
    <w:rsid w:val="00BB5601"/>
    <w:rsid w:val="00BF2F35"/>
    <w:rsid w:val="00BF4683"/>
    <w:rsid w:val="00BF4792"/>
    <w:rsid w:val="00C065E1"/>
    <w:rsid w:val="00C27981"/>
    <w:rsid w:val="00C75B0B"/>
    <w:rsid w:val="00CA0B4D"/>
    <w:rsid w:val="00CA771E"/>
    <w:rsid w:val="00CB4017"/>
    <w:rsid w:val="00CC3603"/>
    <w:rsid w:val="00CD7D64"/>
    <w:rsid w:val="00CE4D51"/>
    <w:rsid w:val="00CF142F"/>
    <w:rsid w:val="00CF35D8"/>
    <w:rsid w:val="00D0068F"/>
    <w:rsid w:val="00D0796E"/>
    <w:rsid w:val="00D361DB"/>
    <w:rsid w:val="00D37205"/>
    <w:rsid w:val="00D5619C"/>
    <w:rsid w:val="00D632F0"/>
    <w:rsid w:val="00D66B77"/>
    <w:rsid w:val="00D839DE"/>
    <w:rsid w:val="00DA6ABC"/>
    <w:rsid w:val="00DD0EA3"/>
    <w:rsid w:val="00DD1AA4"/>
    <w:rsid w:val="00DF4C48"/>
    <w:rsid w:val="00DF4C59"/>
    <w:rsid w:val="00E36C97"/>
    <w:rsid w:val="00E73EBA"/>
    <w:rsid w:val="00E8132D"/>
    <w:rsid w:val="00E9078D"/>
    <w:rsid w:val="00E926D8"/>
    <w:rsid w:val="00EC5730"/>
    <w:rsid w:val="00ED0E55"/>
    <w:rsid w:val="00F005B4"/>
    <w:rsid w:val="00F305BB"/>
    <w:rsid w:val="00F36E61"/>
    <w:rsid w:val="00F61779"/>
    <w:rsid w:val="00F62CAA"/>
    <w:rsid w:val="00FD3420"/>
    <w:rsid w:val="00FE050F"/>
    <w:rsid w:val="00FF40AA"/>
    <w:rsid w:val="00FF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19B2BF"/>
  <w15:docId w15:val="{E20FA224-8741-4B59-93D6-1F567FEAD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753D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6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1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text/?text=text/text35&amp;sub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911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Mgr. Renata Vranková</cp:lastModifiedBy>
  <cp:revision>2</cp:revision>
  <cp:lastPrinted>2021-07-08T05:08:00Z</cp:lastPrinted>
  <dcterms:created xsi:type="dcterms:W3CDTF">2021-07-08T08:34:00Z</dcterms:created>
  <dcterms:modified xsi:type="dcterms:W3CDTF">2021-07-08T08:34:00Z</dcterms:modified>
</cp:coreProperties>
</file>