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7D" w:rsidRPr="0013357D" w:rsidRDefault="000D0607" w:rsidP="0013357D">
      <w:pPr>
        <w:jc w:val="center"/>
        <w:rPr>
          <w:b/>
          <w:i/>
          <w:sz w:val="28"/>
        </w:rPr>
      </w:pPr>
      <w:r w:rsidRPr="0013357D">
        <w:rPr>
          <w:b/>
          <w:bCs/>
          <w:i/>
          <w:iCs/>
          <w:sz w:val="28"/>
        </w:rPr>
        <w:t>Regulamin konkursu</w:t>
      </w:r>
      <w:r w:rsidR="0013357D" w:rsidRPr="0013357D">
        <w:rPr>
          <w:b/>
          <w:bCs/>
          <w:i/>
          <w:iCs/>
          <w:sz w:val="28"/>
        </w:rPr>
        <w:t xml:space="preserve"> </w:t>
      </w:r>
      <w:r w:rsidR="0013357D" w:rsidRPr="0013357D">
        <w:rPr>
          <w:b/>
          <w:i/>
          <w:sz w:val="28"/>
        </w:rPr>
        <w:t xml:space="preserve"> „ Recykling – tyle zysku ile z odzysku”</w:t>
      </w:r>
    </w:p>
    <w:p w:rsidR="000D0607" w:rsidRPr="000D0607" w:rsidRDefault="000D0607" w:rsidP="000D0607"/>
    <w:p w:rsidR="000D0607" w:rsidRPr="000D0607" w:rsidRDefault="000D0607" w:rsidP="000D0607">
      <w:r w:rsidRPr="000D0607">
        <w:t xml:space="preserve">Konkurs jest przeznaczony dla </w:t>
      </w:r>
      <w:r>
        <w:t xml:space="preserve">wszystkich uczniów </w:t>
      </w:r>
      <w:r w:rsidR="00A435EF">
        <w:t>Zespołu Szkół w Wysokiej</w:t>
      </w:r>
    </w:p>
    <w:p w:rsidR="000D0607" w:rsidRPr="000D0607" w:rsidRDefault="000D0607" w:rsidP="000D0607">
      <w:r w:rsidRPr="000D0607">
        <w:rPr>
          <w:b/>
          <w:bCs/>
        </w:rPr>
        <w:t>I. CELE KONKURSU:</w:t>
      </w:r>
    </w:p>
    <w:p w:rsidR="000D0607" w:rsidRPr="000D0607" w:rsidRDefault="000D0607" w:rsidP="000D0607">
      <w:pPr>
        <w:numPr>
          <w:ilvl w:val="0"/>
          <w:numId w:val="1"/>
        </w:numPr>
      </w:pPr>
      <w:r w:rsidRPr="000D0607">
        <w:t>poszerzanie wiedzy o prawidłowej gospodarce odpadami, a w szczególności o zbiórce selektywnej odpadów komunalnych, segregacji i recyklingu;</w:t>
      </w:r>
    </w:p>
    <w:p w:rsidR="000D0607" w:rsidRPr="000D0607" w:rsidRDefault="000D0607" w:rsidP="000D0607">
      <w:pPr>
        <w:numPr>
          <w:ilvl w:val="0"/>
          <w:numId w:val="1"/>
        </w:numPr>
      </w:pPr>
      <w:r w:rsidRPr="000D0607">
        <w:t>rozwijanie poczucia odpowiedzialności za stan środowiska zagrożonego dzikimi wysypiskami;</w:t>
      </w:r>
    </w:p>
    <w:p w:rsidR="000D0607" w:rsidRPr="000D0607" w:rsidRDefault="000D0607" w:rsidP="000D0607">
      <w:pPr>
        <w:numPr>
          <w:ilvl w:val="0"/>
          <w:numId w:val="1"/>
        </w:numPr>
      </w:pPr>
      <w:r w:rsidRPr="000D0607">
        <w:t>kształtowanie pożądanych postaw proekologicznych uczniów;</w:t>
      </w:r>
    </w:p>
    <w:p w:rsidR="000D0607" w:rsidRPr="000D0607" w:rsidRDefault="000D0607" w:rsidP="00A435EF">
      <w:pPr>
        <w:numPr>
          <w:ilvl w:val="0"/>
          <w:numId w:val="1"/>
        </w:numPr>
      </w:pPr>
      <w:r w:rsidRPr="000D0607">
        <w:t>wyrabianie nawyków prawidł</w:t>
      </w:r>
      <w:r w:rsidR="0013357D">
        <w:t xml:space="preserve">owej gospodarki odpadami: </w:t>
      </w:r>
      <w:r w:rsidRPr="000D0607">
        <w:t>ograniczania ilości odpadów,</w:t>
      </w:r>
      <w:r w:rsidR="0013357D">
        <w:t xml:space="preserve"> </w:t>
      </w:r>
      <w:r w:rsidR="00A435EF">
        <w:t>segregowania odpadów.</w:t>
      </w:r>
      <w:r w:rsidR="00A435EF" w:rsidRPr="000D0607">
        <w:t xml:space="preserve"> </w:t>
      </w:r>
    </w:p>
    <w:p w:rsidR="000D0607" w:rsidRPr="000D0607" w:rsidRDefault="000D0607" w:rsidP="000D0607">
      <w:r w:rsidRPr="000D0607">
        <w:rPr>
          <w:b/>
          <w:bCs/>
        </w:rPr>
        <w:t>II. TERMIN:</w:t>
      </w:r>
    </w:p>
    <w:p w:rsidR="000D0607" w:rsidRPr="000D0607" w:rsidRDefault="000D0607" w:rsidP="000D0607">
      <w:pPr>
        <w:numPr>
          <w:ilvl w:val="0"/>
          <w:numId w:val="3"/>
        </w:numPr>
      </w:pPr>
      <w:r w:rsidRPr="000D0607">
        <w:t>termin zgłoszenia uczestnictwa do</w:t>
      </w:r>
      <w:r w:rsidRPr="000D0607">
        <w:rPr>
          <w:b/>
          <w:bCs/>
        </w:rPr>
        <w:t> </w:t>
      </w:r>
      <w:r w:rsidR="00B42A3E">
        <w:rPr>
          <w:b/>
          <w:bCs/>
          <w:u w:val="single"/>
        </w:rPr>
        <w:t>15 marca 2022</w:t>
      </w:r>
      <w:r w:rsidRPr="000D0607">
        <w:rPr>
          <w:b/>
          <w:bCs/>
          <w:u w:val="single"/>
        </w:rPr>
        <w:t>r.</w:t>
      </w:r>
    </w:p>
    <w:p w:rsidR="000D0607" w:rsidRPr="00A435EF" w:rsidRDefault="000D0607" w:rsidP="000D0607">
      <w:pPr>
        <w:numPr>
          <w:ilvl w:val="0"/>
          <w:numId w:val="3"/>
        </w:numPr>
      </w:pPr>
      <w:r w:rsidRPr="000D0607">
        <w:t>termin konkursu </w:t>
      </w:r>
      <w:r w:rsidR="00B42A3E">
        <w:rPr>
          <w:b/>
          <w:bCs/>
        </w:rPr>
        <w:t>16 marca 2022</w:t>
      </w:r>
      <w:r w:rsidRPr="000D0607">
        <w:rPr>
          <w:b/>
          <w:bCs/>
        </w:rPr>
        <w:t>r.</w:t>
      </w:r>
    </w:p>
    <w:p w:rsidR="00A435EF" w:rsidRPr="000D0607" w:rsidRDefault="00A435EF" w:rsidP="00A435EF">
      <w:pPr>
        <w:numPr>
          <w:ilvl w:val="0"/>
          <w:numId w:val="3"/>
        </w:numPr>
      </w:pPr>
      <w:r w:rsidRPr="00A435EF">
        <w:rPr>
          <w:bCs/>
        </w:rPr>
        <w:t xml:space="preserve">termin publikacji nazwisk zwycięzców </w:t>
      </w:r>
      <w:r>
        <w:rPr>
          <w:bCs/>
        </w:rPr>
        <w:t xml:space="preserve">konkursu </w:t>
      </w:r>
      <w:r w:rsidRPr="00A435EF">
        <w:rPr>
          <w:bCs/>
        </w:rPr>
        <w:t>na stronie internetowej szkoły</w:t>
      </w:r>
      <w:r w:rsidR="00B42A3E">
        <w:rPr>
          <w:b/>
          <w:bCs/>
        </w:rPr>
        <w:t xml:space="preserve"> 21 marca 2022</w:t>
      </w:r>
      <w:r w:rsidRPr="000D0607">
        <w:rPr>
          <w:b/>
          <w:bCs/>
        </w:rPr>
        <w:t>r.</w:t>
      </w:r>
    </w:p>
    <w:p w:rsidR="000D0607" w:rsidRPr="000D0607" w:rsidRDefault="000D0607" w:rsidP="000D0607">
      <w:r w:rsidRPr="000D0607">
        <w:rPr>
          <w:b/>
          <w:bCs/>
        </w:rPr>
        <w:t>III. CZAS I MIEJSCE:</w:t>
      </w:r>
    </w:p>
    <w:p w:rsidR="000D0607" w:rsidRPr="000D0607" w:rsidRDefault="00A435EF" w:rsidP="000D0607">
      <w:pPr>
        <w:numPr>
          <w:ilvl w:val="0"/>
          <w:numId w:val="4"/>
        </w:numPr>
      </w:pPr>
      <w:r>
        <w:t>god</w:t>
      </w:r>
      <w:r w:rsidR="00B42A3E">
        <w:t>zina: 13:15</w:t>
      </w:r>
    </w:p>
    <w:p w:rsidR="000D0607" w:rsidRPr="000D0607" w:rsidRDefault="00B42A3E" w:rsidP="0094597A">
      <w:pPr>
        <w:numPr>
          <w:ilvl w:val="0"/>
          <w:numId w:val="4"/>
        </w:numPr>
      </w:pPr>
      <w:r>
        <w:t>spotkanie w sali biologicznej</w:t>
      </w:r>
    </w:p>
    <w:p w:rsidR="000D0607" w:rsidRPr="000D0607" w:rsidRDefault="004F4B0B" w:rsidP="000D0607">
      <w:r>
        <w:rPr>
          <w:b/>
          <w:bCs/>
        </w:rPr>
        <w:t>I</w:t>
      </w:r>
      <w:r w:rsidR="000D0607" w:rsidRPr="000D0607">
        <w:rPr>
          <w:b/>
          <w:bCs/>
        </w:rPr>
        <w:t>V. FORMA KONKURSU:</w:t>
      </w:r>
    </w:p>
    <w:p w:rsidR="000D0607" w:rsidRDefault="00A435EF" w:rsidP="000D0607">
      <w:pPr>
        <w:numPr>
          <w:ilvl w:val="0"/>
          <w:numId w:val="7"/>
        </w:numPr>
      </w:pPr>
      <w:r>
        <w:t xml:space="preserve">konkurs </w:t>
      </w:r>
      <w:r w:rsidR="0094597A">
        <w:t>ma</w:t>
      </w:r>
      <w:r>
        <w:t xml:space="preserve"> </w:t>
      </w:r>
      <w:r w:rsidR="00B42A3E">
        <w:t>formę testu składającego się z 2</w:t>
      </w:r>
      <w:r>
        <w:t>0 pytań</w:t>
      </w:r>
      <w:r w:rsidR="0094597A">
        <w:t xml:space="preserve"> zamkniętych, wielokrotnego wyboru</w:t>
      </w:r>
    </w:p>
    <w:p w:rsidR="0094597A" w:rsidRDefault="00B42A3E" w:rsidP="000D0607">
      <w:pPr>
        <w:numPr>
          <w:ilvl w:val="0"/>
          <w:numId w:val="7"/>
        </w:numPr>
      </w:pPr>
      <w:r>
        <w:t>czas: 3</w:t>
      </w:r>
      <w:r w:rsidR="0094597A">
        <w:t>0 minut (10</w:t>
      </w:r>
      <w:r>
        <w:t xml:space="preserve"> minut – sprawy organizacyjne, 2</w:t>
      </w:r>
      <w:r w:rsidR="0094597A">
        <w:t>0 minut – rozwiązanie testu)</w:t>
      </w:r>
    </w:p>
    <w:p w:rsidR="0094597A" w:rsidRPr="000D0607" w:rsidRDefault="0094597A" w:rsidP="0094597A">
      <w:pPr>
        <w:numPr>
          <w:ilvl w:val="0"/>
          <w:numId w:val="7"/>
        </w:numPr>
      </w:pPr>
      <w:r>
        <w:t xml:space="preserve">pytania będą obejmować wiedzę o </w:t>
      </w:r>
      <w:r w:rsidRPr="000D0607">
        <w:t>prawidłowej gospodarce odpadami, a w szczególności o zbiórce selektywnej odpadów komunalnych, segregacji i recyklingu</w:t>
      </w:r>
    </w:p>
    <w:p w:rsidR="000D0607" w:rsidRPr="000D0607" w:rsidRDefault="004F4B0B" w:rsidP="000D0607">
      <w:r>
        <w:rPr>
          <w:b/>
          <w:bCs/>
        </w:rPr>
        <w:t>V</w:t>
      </w:r>
      <w:r w:rsidR="000D0607" w:rsidRPr="000D0607">
        <w:rPr>
          <w:b/>
          <w:bCs/>
        </w:rPr>
        <w:t>. OCENA:</w:t>
      </w:r>
    </w:p>
    <w:p w:rsidR="00D06F91" w:rsidRDefault="000D0607" w:rsidP="000D0607">
      <w:pPr>
        <w:numPr>
          <w:ilvl w:val="0"/>
          <w:numId w:val="8"/>
        </w:numPr>
      </w:pPr>
      <w:r w:rsidRPr="000D0607">
        <w:t xml:space="preserve">na ocenę każdej </w:t>
      </w:r>
      <w:r w:rsidR="0094597A">
        <w:t>pracy</w:t>
      </w:r>
      <w:r w:rsidRPr="000D0607">
        <w:t xml:space="preserve"> składać się będą punkty zdobyte za </w:t>
      </w:r>
      <w:r w:rsidR="0094597A">
        <w:t xml:space="preserve">rozwiązanie testu, </w:t>
      </w:r>
    </w:p>
    <w:p w:rsidR="000D0607" w:rsidRPr="000D0607" w:rsidRDefault="0094597A" w:rsidP="000D0607">
      <w:pPr>
        <w:numPr>
          <w:ilvl w:val="0"/>
          <w:numId w:val="8"/>
        </w:numPr>
      </w:pPr>
      <w:r>
        <w:t>w przypadku uzyskania tej samej liczby punktów o wygra</w:t>
      </w:r>
      <w:r w:rsidR="00B42A3E">
        <w:t>nej decydować będzie czas odda</w:t>
      </w:r>
      <w:r>
        <w:t>nia pracy do oceny</w:t>
      </w:r>
    </w:p>
    <w:p w:rsidR="000D0607" w:rsidRPr="000D0607" w:rsidRDefault="004F4B0B" w:rsidP="000D0607">
      <w:r>
        <w:rPr>
          <w:b/>
          <w:bCs/>
        </w:rPr>
        <w:t>V</w:t>
      </w:r>
      <w:r w:rsidR="000D0607" w:rsidRPr="000D0607">
        <w:rPr>
          <w:b/>
          <w:bCs/>
        </w:rPr>
        <w:t>I. NAGRODY:</w:t>
      </w:r>
    </w:p>
    <w:p w:rsidR="000D0607" w:rsidRDefault="00D06F91" w:rsidP="000D0607">
      <w:pPr>
        <w:numPr>
          <w:ilvl w:val="0"/>
          <w:numId w:val="9"/>
        </w:numPr>
      </w:pPr>
      <w:r>
        <w:t xml:space="preserve">nagrodzone </w:t>
      </w:r>
      <w:r w:rsidR="004F4B0B">
        <w:t>zostaną trzy osoby, które uzyskają</w:t>
      </w:r>
      <w:r>
        <w:t xml:space="preserve"> najwyższą liczbą punktów</w:t>
      </w:r>
    </w:p>
    <w:p w:rsidR="00D06F91" w:rsidRPr="000D0607" w:rsidRDefault="00D06F91" w:rsidP="000D0607">
      <w:pPr>
        <w:numPr>
          <w:ilvl w:val="0"/>
          <w:numId w:val="9"/>
        </w:numPr>
      </w:pPr>
      <w:r>
        <w:t xml:space="preserve">zwycięzcy otrzymają nagrody rzeczowe </w:t>
      </w:r>
    </w:p>
    <w:p w:rsidR="000D0607" w:rsidRPr="000D0607" w:rsidRDefault="000D0607" w:rsidP="000D0607">
      <w:pPr>
        <w:numPr>
          <w:ilvl w:val="0"/>
          <w:numId w:val="9"/>
        </w:numPr>
      </w:pPr>
      <w:r w:rsidRPr="000D0607">
        <w:t>wyni</w:t>
      </w:r>
      <w:r w:rsidR="004F4B0B">
        <w:t xml:space="preserve">ki konkursu zostaną ogłoszone na stronie internetowej szkoły </w:t>
      </w:r>
    </w:p>
    <w:p w:rsidR="000D0607" w:rsidRPr="000D0607" w:rsidRDefault="004F4B0B" w:rsidP="000D0607">
      <w:r>
        <w:rPr>
          <w:b/>
          <w:bCs/>
        </w:rPr>
        <w:t xml:space="preserve">VII. </w:t>
      </w:r>
      <w:r w:rsidR="000D0607" w:rsidRPr="000D0607">
        <w:rPr>
          <w:b/>
          <w:bCs/>
        </w:rPr>
        <w:t>Ź</w:t>
      </w:r>
      <w:bookmarkStart w:id="0" w:name="_GoBack"/>
      <w:bookmarkEnd w:id="0"/>
      <w:r w:rsidR="000D0607" w:rsidRPr="000D0607">
        <w:rPr>
          <w:b/>
          <w:bCs/>
        </w:rPr>
        <w:t>RÓDŁA:</w:t>
      </w:r>
    </w:p>
    <w:p w:rsidR="00C52668" w:rsidRDefault="000D0607" w:rsidP="00C52668">
      <w:pPr>
        <w:numPr>
          <w:ilvl w:val="0"/>
          <w:numId w:val="11"/>
        </w:numPr>
      </w:pPr>
      <w:r w:rsidRPr="000D0607">
        <w:lastRenderedPageBreak/>
        <w:t xml:space="preserve">informacje zawarte w ogólnodostępnych źródłach dotyczących gospodarki odpadami, segregacji i zbiórki selektywnej odpadów, zagrożenia środowiska przez dzikie wysypiska, systemach </w:t>
      </w:r>
      <w:r w:rsidR="004F4B0B">
        <w:t xml:space="preserve">gospodarki odpadami zawartych w ustawach, </w:t>
      </w:r>
      <w:r w:rsidRPr="000D0607">
        <w:t>ulotkach, in</w:t>
      </w:r>
      <w:r w:rsidR="0013357D">
        <w:t>formacjach dostępnych na stronach</w:t>
      </w:r>
      <w:r w:rsidRPr="000D0607">
        <w:t xml:space="preserve"> </w:t>
      </w:r>
    </w:p>
    <w:p w:rsidR="0013357D" w:rsidRDefault="00B42A3E" w:rsidP="0013357D">
      <w:pPr>
        <w:ind w:left="720"/>
      </w:pPr>
      <w:hyperlink r:id="rId5" w:history="1">
        <w:r w:rsidR="004F4B0B" w:rsidRPr="00FF57CC">
          <w:rPr>
            <w:rStyle w:val="Hipercze"/>
          </w:rPr>
          <w:t>https://naszesmieci.mos.gov.pl/</w:t>
        </w:r>
      </w:hyperlink>
      <w:r w:rsidR="004F4B0B">
        <w:t xml:space="preserve">   </w:t>
      </w:r>
    </w:p>
    <w:p w:rsidR="0013357D" w:rsidRDefault="00B42A3E" w:rsidP="0013357D">
      <w:pPr>
        <w:ind w:left="720"/>
      </w:pPr>
      <w:hyperlink r:id="rId6" w:history="1">
        <w:r w:rsidR="00C52668" w:rsidRPr="003305D4">
          <w:rPr>
            <w:rStyle w:val="Hipercze"/>
          </w:rPr>
          <w:t>https://www.polskirecykling.org/</w:t>
        </w:r>
      </w:hyperlink>
    </w:p>
    <w:p w:rsidR="00C52668" w:rsidRDefault="00B42A3E" w:rsidP="0013357D">
      <w:pPr>
        <w:ind w:left="720"/>
      </w:pPr>
      <w:hyperlink r:id="rId7" w:history="1">
        <w:r w:rsidR="00C52668" w:rsidRPr="003305D4">
          <w:rPr>
            <w:rStyle w:val="Hipercze"/>
          </w:rPr>
          <w:t>https://www.recykling-polska.pl/</w:t>
        </w:r>
      </w:hyperlink>
    </w:p>
    <w:p w:rsidR="00C52668" w:rsidRDefault="00C52668" w:rsidP="0013357D">
      <w:pPr>
        <w:ind w:left="720"/>
      </w:pPr>
    </w:p>
    <w:p w:rsidR="00C52668" w:rsidRDefault="00C52668" w:rsidP="0013357D">
      <w:pPr>
        <w:ind w:left="720"/>
      </w:pPr>
    </w:p>
    <w:sectPr w:rsidR="00C5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8C"/>
    <w:multiLevelType w:val="multilevel"/>
    <w:tmpl w:val="556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24FED"/>
    <w:multiLevelType w:val="multilevel"/>
    <w:tmpl w:val="F502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374D6"/>
    <w:multiLevelType w:val="multilevel"/>
    <w:tmpl w:val="E94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34709"/>
    <w:multiLevelType w:val="multilevel"/>
    <w:tmpl w:val="E17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B3468"/>
    <w:multiLevelType w:val="multilevel"/>
    <w:tmpl w:val="4CA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D6AD5"/>
    <w:multiLevelType w:val="multilevel"/>
    <w:tmpl w:val="7D2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F4C9D"/>
    <w:multiLevelType w:val="multilevel"/>
    <w:tmpl w:val="DA1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91EAC"/>
    <w:multiLevelType w:val="multilevel"/>
    <w:tmpl w:val="C71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754C7"/>
    <w:multiLevelType w:val="multilevel"/>
    <w:tmpl w:val="2FC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B08AB"/>
    <w:multiLevelType w:val="multilevel"/>
    <w:tmpl w:val="95A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A345C"/>
    <w:multiLevelType w:val="multilevel"/>
    <w:tmpl w:val="CD54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77183"/>
    <w:multiLevelType w:val="multilevel"/>
    <w:tmpl w:val="F78C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07"/>
    <w:rsid w:val="000D0607"/>
    <w:rsid w:val="0013357D"/>
    <w:rsid w:val="004F4B0B"/>
    <w:rsid w:val="00767BC4"/>
    <w:rsid w:val="00913DF2"/>
    <w:rsid w:val="0094597A"/>
    <w:rsid w:val="00A435EF"/>
    <w:rsid w:val="00B42A3E"/>
    <w:rsid w:val="00C52668"/>
    <w:rsid w:val="00D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C007"/>
  <w15:chartTrackingRefBased/>
  <w15:docId w15:val="{78C2F5CE-27A8-4A00-B636-ADCBF552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cykling-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irecykling.org/" TargetMode="External"/><Relationship Id="rId5" Type="http://schemas.openxmlformats.org/officeDocument/2006/relationships/hyperlink" Target="https://naszesmieci.mos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2022-03-09T12:54:00Z</dcterms:created>
  <dcterms:modified xsi:type="dcterms:W3CDTF">2022-03-09T12:54:00Z</dcterms:modified>
</cp:coreProperties>
</file>